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BB8" w:rsidRPr="00217574" w:rsidRDefault="005355E8" w:rsidP="00C90BB8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drawing>
          <wp:inline distT="0" distB="0" distL="0" distR="0">
            <wp:extent cx="6480175" cy="891159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022-04-27_02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C90BB8" w:rsidRPr="00217574">
        <w:rPr>
          <w:b/>
          <w:sz w:val="28"/>
          <w:szCs w:val="28"/>
        </w:rPr>
        <w:br w:type="page"/>
      </w:r>
    </w:p>
    <w:p w:rsidR="00C90BB8" w:rsidRPr="00CC5A31" w:rsidRDefault="00C90BB8" w:rsidP="00C90BB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CC5A31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C90BB8" w:rsidRPr="00CC5A31" w:rsidRDefault="00C90BB8" w:rsidP="00C90BB8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C90BB8" w:rsidRPr="00CC5A31" w:rsidRDefault="00C90BB8" w:rsidP="00C90BB8">
      <w:pPr>
        <w:jc w:val="center"/>
        <w:rPr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C90BB8" w:rsidRPr="00CC5A31" w:rsidTr="00C90BB8">
        <w:tc>
          <w:tcPr>
            <w:tcW w:w="636" w:type="dxa"/>
            <w:shd w:val="clear" w:color="auto" w:fill="auto"/>
          </w:tcPr>
          <w:p w:rsidR="00C90BB8" w:rsidRPr="00CC5A31" w:rsidRDefault="00C90BB8" w:rsidP="00C90BB8">
            <w:pPr>
              <w:numPr>
                <w:ilvl w:val="0"/>
                <w:numId w:val="14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Общие положения</w:t>
            </w:r>
          </w:p>
          <w:p w:rsidR="00C90BB8" w:rsidRPr="00CC5A31" w:rsidRDefault="00C90BB8" w:rsidP="00C90BB8">
            <w:pPr>
              <w:rPr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90BB8" w:rsidRPr="00CC5A31" w:rsidRDefault="00C90BB8" w:rsidP="00C90BB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90BB8" w:rsidRPr="00CC5A31" w:rsidTr="00C90BB8">
        <w:tc>
          <w:tcPr>
            <w:tcW w:w="636" w:type="dxa"/>
            <w:shd w:val="clear" w:color="auto" w:fill="auto"/>
          </w:tcPr>
          <w:p w:rsidR="00C90BB8" w:rsidRPr="00CC5A31" w:rsidRDefault="00C90BB8" w:rsidP="00C90BB8">
            <w:pPr>
              <w:numPr>
                <w:ilvl w:val="0"/>
                <w:numId w:val="14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  <w:bookmarkStart w:id="1" w:name="_Hlk44168201"/>
            <w:r w:rsidRPr="00CC5A31">
              <w:rPr>
                <w:rFonts w:eastAsia="Calibri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C90BB8" w:rsidRPr="00CC5A31" w:rsidRDefault="00C90BB8" w:rsidP="00C90BB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90BB8" w:rsidRPr="00CC5A31" w:rsidTr="00C90BB8">
        <w:tc>
          <w:tcPr>
            <w:tcW w:w="636" w:type="dxa"/>
            <w:shd w:val="clear" w:color="auto" w:fill="auto"/>
          </w:tcPr>
          <w:p w:rsidR="00C90BB8" w:rsidRPr="00CC5A31" w:rsidRDefault="00C90BB8" w:rsidP="00C90BB8">
            <w:pPr>
              <w:numPr>
                <w:ilvl w:val="0"/>
                <w:numId w:val="14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Контрольно- оценочные материалы</w:t>
            </w:r>
          </w:p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90BB8" w:rsidRPr="00CC5A31" w:rsidRDefault="00C90BB8" w:rsidP="00C90BB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90BB8" w:rsidRPr="00CC5A31" w:rsidTr="00C90BB8">
        <w:tc>
          <w:tcPr>
            <w:tcW w:w="636" w:type="dxa"/>
            <w:shd w:val="clear" w:color="auto" w:fill="auto"/>
          </w:tcPr>
          <w:p w:rsidR="00C90BB8" w:rsidRPr="00CC5A31" w:rsidRDefault="00C90BB8" w:rsidP="00C90BB8">
            <w:pPr>
              <w:rPr>
                <w:sz w:val="28"/>
                <w:szCs w:val="28"/>
              </w:rPr>
            </w:pPr>
            <w:r w:rsidRPr="00CC5A31">
              <w:rPr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Текущий контроль</w:t>
            </w:r>
          </w:p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90BB8" w:rsidRPr="00CC5A31" w:rsidRDefault="00C90BB8" w:rsidP="00C90BB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90BB8" w:rsidRPr="00CC5A31" w:rsidTr="00C90BB8">
        <w:tc>
          <w:tcPr>
            <w:tcW w:w="636" w:type="dxa"/>
            <w:shd w:val="clear" w:color="auto" w:fill="auto"/>
          </w:tcPr>
          <w:p w:rsidR="00C90BB8" w:rsidRPr="00CC5A31" w:rsidRDefault="00C90BB8" w:rsidP="00C90BB8">
            <w:pPr>
              <w:rPr>
                <w:sz w:val="28"/>
                <w:szCs w:val="28"/>
              </w:rPr>
            </w:pPr>
            <w:r w:rsidRPr="00CC5A31">
              <w:rPr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Промежуточный контроль</w:t>
            </w:r>
          </w:p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90BB8" w:rsidRPr="00CC5A31" w:rsidRDefault="00C90BB8" w:rsidP="00C90BB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90BB8" w:rsidRPr="00CC5A31" w:rsidTr="00C90BB8">
        <w:tc>
          <w:tcPr>
            <w:tcW w:w="9214" w:type="dxa"/>
            <w:gridSpan w:val="2"/>
            <w:shd w:val="clear" w:color="auto" w:fill="auto"/>
          </w:tcPr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</w:t>
            </w:r>
            <w:r w:rsidRPr="00CC5A31">
              <w:rPr>
                <w:rFonts w:eastAsia="Calibri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C90BB8" w:rsidRPr="00CC5A31" w:rsidRDefault="00C90BB8" w:rsidP="00C90BB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90BB8" w:rsidRDefault="00C90BB8" w:rsidP="00C90BB8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90BB8" w:rsidRPr="00755DC8" w:rsidRDefault="00C90BB8" w:rsidP="00C90BB8">
      <w:pPr>
        <w:keepNext/>
        <w:keepLines/>
        <w:suppressLineNumbers/>
        <w:suppressAutoHyphens/>
        <w:spacing w:after="120"/>
        <w:ind w:firstLine="709"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lastRenderedPageBreak/>
        <w:t>1 ОБЩИЕ ПОЛОЖЕНИЯ</w:t>
      </w:r>
    </w:p>
    <w:p w:rsidR="00C90BB8" w:rsidRPr="00755DC8" w:rsidRDefault="00C90BB8" w:rsidP="00C90BB8">
      <w:pPr>
        <w:keepNext/>
        <w:keepLines/>
        <w:suppressLineNumbers/>
        <w:suppressAutoHyphens/>
        <w:ind w:left="426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КОМы разработаны на основе:</w:t>
      </w:r>
    </w:p>
    <w:p w:rsidR="00C90BB8" w:rsidRPr="00755DC8" w:rsidRDefault="00C90BB8" w:rsidP="00C90BB8">
      <w:pPr>
        <w:keepNext/>
        <w:keepLines/>
        <w:suppressLineNumbers/>
        <w:suppressAutoHyphens/>
        <w:ind w:left="426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- ФГОС СПО по специальности 15.02.08 Технология машиностроения</w:t>
      </w:r>
    </w:p>
    <w:p w:rsidR="00C90BB8" w:rsidRPr="00755DC8" w:rsidRDefault="00C90BB8" w:rsidP="00C90BB8">
      <w:pPr>
        <w:keepNext/>
        <w:keepLines/>
        <w:suppressLineNumbers/>
        <w:suppressAutoHyphens/>
        <w:ind w:left="426"/>
        <w:jc w:val="both"/>
        <w:rPr>
          <w:sz w:val="26"/>
          <w:szCs w:val="26"/>
        </w:rPr>
      </w:pPr>
      <w:r w:rsidRPr="00755DC8">
        <w:rPr>
          <w:sz w:val="26"/>
          <w:szCs w:val="26"/>
        </w:rPr>
        <w:t xml:space="preserve">-основной профессиональной образовательной программы по </w:t>
      </w:r>
      <w:r w:rsidR="00755DC8" w:rsidRPr="00755DC8">
        <w:rPr>
          <w:sz w:val="26"/>
          <w:szCs w:val="26"/>
        </w:rPr>
        <w:t>ППССЗ 15.02.08</w:t>
      </w:r>
      <w:r w:rsidRPr="00755DC8">
        <w:rPr>
          <w:sz w:val="26"/>
          <w:szCs w:val="26"/>
        </w:rPr>
        <w:t xml:space="preserve"> Технология машиностроения;</w:t>
      </w:r>
    </w:p>
    <w:p w:rsidR="00C90BB8" w:rsidRPr="00755DC8" w:rsidRDefault="00C90BB8" w:rsidP="00C90BB8">
      <w:pPr>
        <w:keepNext/>
        <w:keepLines/>
        <w:suppressLineNumbers/>
        <w:suppressAutoHyphens/>
        <w:ind w:left="426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-рабочей программы учебной дисциплины ОП.07 Технологическое оборудование</w:t>
      </w:r>
    </w:p>
    <w:p w:rsidR="00C90BB8" w:rsidRPr="00755DC8" w:rsidRDefault="00C90BB8" w:rsidP="00C90BB8">
      <w:pPr>
        <w:keepNext/>
        <w:keepLines/>
        <w:suppressLineNumbers/>
        <w:suppressAutoHyphens/>
        <w:ind w:left="426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ОП.07 Технологическое оборудование.</w:t>
      </w:r>
    </w:p>
    <w:p w:rsidR="00C90BB8" w:rsidRPr="00755DC8" w:rsidRDefault="00C90BB8" w:rsidP="00C90BB8">
      <w:pPr>
        <w:keepNext/>
        <w:keepLines/>
        <w:suppressLineNumbers/>
        <w:suppressAutoHyphens/>
        <w:ind w:left="426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C90BB8" w:rsidRPr="00755DC8" w:rsidRDefault="00C90BB8" w:rsidP="00C90BB8">
      <w:pPr>
        <w:keepNext/>
        <w:keepLines/>
        <w:suppressLineNumbers/>
        <w:suppressAutoHyphens/>
        <w:ind w:firstLine="708"/>
        <w:jc w:val="both"/>
        <w:rPr>
          <w:b/>
          <w:sz w:val="26"/>
          <w:szCs w:val="26"/>
        </w:rPr>
      </w:pPr>
    </w:p>
    <w:p w:rsidR="00C90BB8" w:rsidRPr="00755DC8" w:rsidRDefault="00C90BB8" w:rsidP="00C90BB8">
      <w:pPr>
        <w:keepNext/>
        <w:keepLines/>
        <w:suppressLineNumbers/>
        <w:suppressAutoHyphens/>
        <w:ind w:firstLine="708"/>
        <w:jc w:val="both"/>
        <w:rPr>
          <w:b/>
          <w:sz w:val="26"/>
          <w:szCs w:val="26"/>
        </w:rPr>
      </w:pPr>
    </w:p>
    <w:p w:rsidR="00C90BB8" w:rsidRPr="00755DC8" w:rsidRDefault="00C90BB8" w:rsidP="00C90BB8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2 ПОКАЗАТЕЛИ ОЦЕНКИ РЕЗУЛЬТАТОВ ОСВОЕНИЯ ДИСЦИПЛИНЫ,</w:t>
      </w:r>
    </w:p>
    <w:p w:rsidR="00C90BB8" w:rsidRPr="00755DC8" w:rsidRDefault="00C90BB8" w:rsidP="00C90BB8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ФОРМЫ И МЕТОДЫ КОНТРОЛЯ И ОЦЕНКИ</w:t>
      </w:r>
    </w:p>
    <w:p w:rsidR="00C90BB8" w:rsidRPr="00755DC8" w:rsidRDefault="00C90BB8" w:rsidP="00C90BB8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C90BB8" w:rsidRPr="00755DC8" w:rsidRDefault="00C90BB8" w:rsidP="00C90BB8">
      <w:pPr>
        <w:keepNext/>
        <w:keepLines/>
        <w:suppressLineNumbers/>
        <w:suppressAutoHyphens/>
        <w:ind w:left="567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E24F11" w:rsidRPr="00755DC8" w:rsidRDefault="00C90BB8" w:rsidP="00C90BB8">
      <w:pPr>
        <w:keepNext/>
        <w:keepLines/>
        <w:suppressLineNumbers/>
        <w:suppressAutoHyphens/>
        <w:jc w:val="right"/>
        <w:rPr>
          <w:sz w:val="26"/>
          <w:szCs w:val="26"/>
          <w:u w:val="single"/>
        </w:rPr>
      </w:pPr>
      <w:r w:rsidRPr="00755DC8">
        <w:rPr>
          <w:b/>
          <w:sz w:val="26"/>
          <w:szCs w:val="26"/>
        </w:rPr>
        <w:t>Таблица 1</w:t>
      </w:r>
    </w:p>
    <w:tbl>
      <w:tblPr>
        <w:tblW w:w="0" w:type="auto"/>
        <w:tblInd w:w="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5"/>
        <w:gridCol w:w="4252"/>
      </w:tblGrid>
      <w:tr w:rsidR="00A24F2A" w:rsidRPr="00755DC8" w:rsidTr="00C90BB8"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F2A" w:rsidRPr="00755DC8" w:rsidRDefault="00A24F2A" w:rsidP="00150F51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755DC8">
              <w:rPr>
                <w:bCs/>
                <w:sz w:val="26"/>
                <w:szCs w:val="26"/>
                <w:lang w:eastAsia="en-US"/>
              </w:rPr>
              <w:t>Результаты</w:t>
            </w:r>
          </w:p>
          <w:p w:rsidR="00A24F2A" w:rsidRPr="00755DC8" w:rsidRDefault="00A24F2A" w:rsidP="00150F51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755DC8">
              <w:rPr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F2A" w:rsidRPr="00755DC8" w:rsidRDefault="00A24F2A" w:rsidP="00150F51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755DC8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A24F2A" w:rsidRPr="00755DC8" w:rsidTr="00C90BB8">
        <w:trPr>
          <w:trHeight w:val="699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4F2A" w:rsidRPr="00755DC8" w:rsidRDefault="00A24F2A" w:rsidP="004624AA">
            <w:pPr>
              <w:jc w:val="both"/>
              <w:rPr>
                <w:sz w:val="26"/>
                <w:szCs w:val="26"/>
                <w:lang w:eastAsia="en-US"/>
              </w:rPr>
            </w:pPr>
            <w:r w:rsidRPr="00755DC8">
              <w:rPr>
                <w:b/>
                <w:sz w:val="26"/>
                <w:szCs w:val="26"/>
              </w:rPr>
              <w:t xml:space="preserve">Знать: </w:t>
            </w:r>
            <w:r w:rsidRPr="00755DC8">
              <w:rPr>
                <w:sz w:val="26"/>
                <w:szCs w:val="26"/>
                <w:lang w:eastAsia="en-US"/>
              </w:rPr>
              <w:t>классификацию и обозначения металлорежущих станков;</w:t>
            </w:r>
          </w:p>
          <w:p w:rsidR="00A24F2A" w:rsidRPr="00755DC8" w:rsidRDefault="00A24F2A" w:rsidP="004624AA">
            <w:pPr>
              <w:jc w:val="both"/>
              <w:rPr>
                <w:sz w:val="26"/>
                <w:szCs w:val="26"/>
                <w:lang w:eastAsia="en-US"/>
              </w:rPr>
            </w:pPr>
            <w:r w:rsidRPr="00755DC8">
              <w:rPr>
                <w:sz w:val="26"/>
                <w:szCs w:val="26"/>
                <w:lang w:eastAsia="en-US"/>
              </w:rPr>
              <w:t>-назначение, область применения, устройство, принципы работы, наладку и технологические возможности металлорежущих станков, в т.ч. с числовым программным управлением ( далее-ЧПУ);</w:t>
            </w:r>
          </w:p>
          <w:p w:rsidR="00A24F2A" w:rsidRPr="00755DC8" w:rsidRDefault="00A24F2A" w:rsidP="004624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  <w:lang w:eastAsia="en-US"/>
              </w:rPr>
              <w:t>-</w:t>
            </w:r>
            <w:r w:rsidRPr="00755DC8">
              <w:rPr>
                <w:sz w:val="26"/>
                <w:szCs w:val="26"/>
              </w:rPr>
              <w:t>назначение, область применения, устройство, технологические возможности робототехнических комплексов (РТК), гибких производственных модулей (ГПМ), гибких производственных систем (ГПС);</w:t>
            </w:r>
          </w:p>
          <w:p w:rsidR="00A24F2A" w:rsidRPr="00755DC8" w:rsidRDefault="00A24F2A" w:rsidP="00C90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  <w:lang w:eastAsia="en-US"/>
              </w:rPr>
            </w:pPr>
            <w:r w:rsidRPr="00755DC8">
              <w:rPr>
                <w:i/>
                <w:sz w:val="26"/>
                <w:szCs w:val="26"/>
              </w:rPr>
              <w:t>-</w:t>
            </w:r>
            <w:r w:rsidRPr="00755DC8">
              <w:rPr>
                <w:rFonts w:eastAsia="Calibri"/>
                <w:i/>
                <w:sz w:val="26"/>
                <w:szCs w:val="26"/>
                <w:lang w:eastAsia="en-US"/>
              </w:rPr>
              <w:t>классификацию систем ЧПУ,  технологическую подготовку обработки заготовок на станках с программным управлением; условные кинематические обозначения на схемах.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4F2A" w:rsidRPr="00755DC8" w:rsidRDefault="00A24F2A" w:rsidP="003124B3">
            <w:pPr>
              <w:keepNext/>
              <w:keepLines/>
              <w:suppressLineNumbers/>
              <w:suppressAutoHyphens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Практические работы</w:t>
            </w:r>
          </w:p>
          <w:p w:rsidR="00A24F2A" w:rsidRPr="00755DC8" w:rsidRDefault="00A24F2A" w:rsidP="003124B3">
            <w:pPr>
              <w:keepNext/>
              <w:keepLines/>
              <w:suppressLineNumbers/>
              <w:suppressAutoHyphens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Самостоятельные работы</w:t>
            </w:r>
          </w:p>
          <w:p w:rsidR="00A24F2A" w:rsidRPr="00755DC8" w:rsidRDefault="00A24F2A" w:rsidP="003124B3">
            <w:pPr>
              <w:keepNext/>
              <w:keepLines/>
              <w:suppressLineNumbers/>
              <w:suppressAutoHyphens/>
              <w:rPr>
                <w:sz w:val="26"/>
                <w:szCs w:val="26"/>
                <w:lang w:eastAsia="en-US"/>
              </w:rPr>
            </w:pPr>
            <w:r w:rsidRPr="00755DC8">
              <w:rPr>
                <w:sz w:val="26"/>
                <w:szCs w:val="26"/>
              </w:rPr>
              <w:t>Контрольные тесты</w:t>
            </w:r>
          </w:p>
        </w:tc>
      </w:tr>
      <w:tr w:rsidR="00A24F2A" w:rsidRPr="00755DC8" w:rsidTr="00C90BB8"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2A" w:rsidRPr="00755DC8" w:rsidRDefault="00A24F2A" w:rsidP="00C90BB8">
            <w:pPr>
              <w:widowControl w:val="0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Уметь:</w:t>
            </w:r>
          </w:p>
          <w:p w:rsidR="00A24F2A" w:rsidRPr="00755DC8" w:rsidRDefault="00A24F2A" w:rsidP="00C90BB8">
            <w:pPr>
              <w:widowControl w:val="0"/>
              <w:jc w:val="both"/>
              <w:rPr>
                <w:sz w:val="26"/>
                <w:szCs w:val="26"/>
                <w:lang w:eastAsia="en-US"/>
              </w:rPr>
            </w:pPr>
            <w:r w:rsidRPr="00755DC8">
              <w:rPr>
                <w:sz w:val="26"/>
                <w:szCs w:val="26"/>
                <w:lang w:eastAsia="en-US"/>
              </w:rPr>
              <w:t>читать кинематические схемы;</w:t>
            </w:r>
          </w:p>
          <w:p w:rsidR="00A24F2A" w:rsidRPr="00755DC8" w:rsidRDefault="00A24F2A" w:rsidP="00C90BB8">
            <w:pPr>
              <w:widowControl w:val="0"/>
              <w:jc w:val="both"/>
              <w:rPr>
                <w:sz w:val="26"/>
                <w:szCs w:val="26"/>
                <w:lang w:eastAsia="en-US"/>
              </w:rPr>
            </w:pPr>
            <w:r w:rsidRPr="00755DC8">
              <w:rPr>
                <w:sz w:val="26"/>
                <w:szCs w:val="26"/>
                <w:lang w:eastAsia="en-US"/>
              </w:rPr>
              <w:t>-осуществлять рациональный выбор технологического оборудования для выполнения технологического процесса;</w:t>
            </w:r>
          </w:p>
          <w:p w:rsidR="00A24F2A" w:rsidRPr="00755DC8" w:rsidRDefault="00A24F2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i/>
                <w:sz w:val="26"/>
                <w:szCs w:val="26"/>
                <w:lang w:eastAsia="en-US"/>
              </w:rPr>
            </w:pPr>
            <w:r w:rsidRPr="00755DC8">
              <w:rPr>
                <w:sz w:val="26"/>
                <w:szCs w:val="26"/>
                <w:lang w:eastAsia="en-US"/>
              </w:rPr>
              <w:t>-</w:t>
            </w:r>
            <w:r w:rsidRPr="00755DC8">
              <w:rPr>
                <w:rFonts w:eastAsia="Calibri"/>
                <w:i/>
                <w:sz w:val="26"/>
                <w:szCs w:val="26"/>
                <w:lang w:eastAsia="en-US"/>
              </w:rPr>
              <w:t>определять по кинематическим условным обозначениям виды передач;</w:t>
            </w:r>
          </w:p>
          <w:p w:rsidR="00A24F2A" w:rsidRPr="00755DC8" w:rsidRDefault="00A24F2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i/>
                <w:sz w:val="26"/>
                <w:szCs w:val="26"/>
                <w:lang w:eastAsia="en-US"/>
              </w:rPr>
            </w:pPr>
            <w:r w:rsidRPr="00755DC8">
              <w:rPr>
                <w:rFonts w:eastAsia="Calibri"/>
                <w:i/>
                <w:sz w:val="26"/>
                <w:szCs w:val="26"/>
                <w:lang w:eastAsia="en-US"/>
              </w:rPr>
              <w:t>- читать управляющую программу обработки детали на станках с программным управлением.</w:t>
            </w:r>
          </w:p>
          <w:p w:rsidR="00A24F2A" w:rsidRPr="00755DC8" w:rsidRDefault="00A24F2A" w:rsidP="00C90BB8">
            <w:pPr>
              <w:widowControl w:val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2A" w:rsidRPr="00755DC8" w:rsidRDefault="00A24F2A" w:rsidP="00C90BB8">
            <w:pPr>
              <w:widowControl w:val="0"/>
              <w:tabs>
                <w:tab w:val="left" w:pos="426"/>
              </w:tabs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lastRenderedPageBreak/>
              <w:t>По кинематической схеме, условным обозначениям определять виды механических передач.</w:t>
            </w:r>
          </w:p>
          <w:p w:rsidR="00A24F2A" w:rsidRPr="00755DC8" w:rsidRDefault="00A24F2A" w:rsidP="00C90BB8">
            <w:pPr>
              <w:widowControl w:val="0"/>
              <w:tabs>
                <w:tab w:val="left" w:pos="426"/>
              </w:tabs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Производить расчет мощности станка,  действительной частоты вращения шпинделя.</w:t>
            </w:r>
          </w:p>
          <w:p w:rsidR="00A24F2A" w:rsidRPr="00755DC8" w:rsidRDefault="00A24F2A" w:rsidP="00C90BB8">
            <w:pPr>
              <w:widowControl w:val="0"/>
              <w:tabs>
                <w:tab w:val="left" w:pos="426"/>
              </w:tabs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По кодам подготовительных и вспомогательных функций читать программу обработки детали.</w:t>
            </w:r>
          </w:p>
          <w:p w:rsidR="00A24F2A" w:rsidRPr="00755DC8" w:rsidRDefault="00A24F2A" w:rsidP="00C90BB8">
            <w:pPr>
              <w:widowControl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lastRenderedPageBreak/>
              <w:t>Практические работы</w:t>
            </w:r>
          </w:p>
          <w:p w:rsidR="00A24F2A" w:rsidRPr="00755DC8" w:rsidRDefault="00A24F2A" w:rsidP="00C90BB8">
            <w:pPr>
              <w:widowControl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Самостоятельные работы</w:t>
            </w:r>
          </w:p>
          <w:p w:rsidR="00A24F2A" w:rsidRPr="00755DC8" w:rsidRDefault="00A24F2A" w:rsidP="00C90BB8">
            <w:pPr>
              <w:widowControl w:val="0"/>
              <w:tabs>
                <w:tab w:val="left" w:pos="426"/>
              </w:tabs>
              <w:rPr>
                <w:sz w:val="26"/>
                <w:szCs w:val="26"/>
                <w:lang w:eastAsia="en-US"/>
              </w:rPr>
            </w:pPr>
            <w:r w:rsidRPr="00755DC8">
              <w:rPr>
                <w:sz w:val="26"/>
                <w:szCs w:val="26"/>
              </w:rPr>
              <w:t>Контрольные тесты</w:t>
            </w:r>
          </w:p>
        </w:tc>
      </w:tr>
    </w:tbl>
    <w:tbl>
      <w:tblPr>
        <w:tblStyle w:val="ae"/>
        <w:tblpPr w:leftFromText="180" w:rightFromText="180" w:vertAnchor="page" w:horzAnchor="margin" w:tblpXSpec="center" w:tblpY="131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61350A" w:rsidRPr="00755DC8" w:rsidRDefault="0061350A" w:rsidP="00C90BB8">
            <w:pPr>
              <w:widowContro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за: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содержание и оформление мультимедийной презентации.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разработка мультимедийной презентации в составе творческой группы.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61350A" w:rsidRPr="00755DC8" w:rsidRDefault="0061350A" w:rsidP="00C90BB8">
            <w:pPr>
              <w:widowContro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за: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61350A" w:rsidRPr="00755DC8" w:rsidRDefault="0061350A" w:rsidP="00C90BB8">
            <w:pPr>
              <w:widowControl w:val="0"/>
              <w:rPr>
                <w:sz w:val="26"/>
                <w:szCs w:val="26"/>
              </w:rPr>
            </w:pP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50A" w:rsidRPr="00755DC8" w:rsidRDefault="0061350A" w:rsidP="00C90BB8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за</w:t>
            </w: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за  </w:t>
            </w:r>
            <w:r w:rsidRPr="00755DC8">
              <w:rPr>
                <w:sz w:val="26"/>
                <w:szCs w:val="26"/>
              </w:rPr>
              <w:t>участие в рабочих группах по выполнению практических заданий.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за: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- выступление на занятиях с докладами; 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оформление рефератов.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за: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50A" w:rsidRPr="00755DC8" w:rsidRDefault="0061350A" w:rsidP="00C90BB8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Оценка за: 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ОК 9. Ориентироваться в условиях частой смены технологий в профессио</w:t>
            </w:r>
            <w:r w:rsidRPr="00755DC8">
              <w:rPr>
                <w:sz w:val="26"/>
                <w:szCs w:val="26"/>
              </w:rPr>
              <w:lastRenderedPageBreak/>
              <w:t>нальной деятельности.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lastRenderedPageBreak/>
              <w:t>Оценка за: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61350A" w:rsidRPr="00755DC8" w:rsidRDefault="0061350A" w:rsidP="00C90BB8">
            <w:pPr>
              <w:pStyle w:val="af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ПК 1.1. Использовать конструкторскую документацию при разработке технологических процессов изготовления деталей.</w:t>
            </w: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Оценка за: 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ПК 1.2. Выбирать метод получения заготовок и схемы их базирования.</w:t>
            </w: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ПК 1.3. Составлять маршруты изготовления деталей и проектировать технологические операции. </w:t>
            </w: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Оценка за: 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755DC8">
              <w:rPr>
                <w:color w:val="000000"/>
                <w:sz w:val="26"/>
                <w:szCs w:val="26"/>
              </w:rPr>
              <w:t>ПК 1.4.</w:t>
            </w:r>
            <w:r w:rsidRPr="00755DC8">
              <w:rPr>
                <w:sz w:val="26"/>
                <w:szCs w:val="26"/>
              </w:rPr>
              <w:t xml:space="preserve"> Разрабатывать и внедрять управляющие программы обработки деталей.</w:t>
            </w: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55DC8">
              <w:rPr>
                <w:rFonts w:eastAsia="Calibri"/>
                <w:sz w:val="26"/>
                <w:szCs w:val="26"/>
              </w:rPr>
              <w:t>Оценка за</w:t>
            </w: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за  </w:t>
            </w:r>
            <w:r w:rsidRPr="00755DC8">
              <w:rPr>
                <w:rFonts w:eastAsia="Calibri"/>
                <w:sz w:val="26"/>
                <w:szCs w:val="26"/>
              </w:rPr>
              <w:t>участие в рабочих группах по выполнению практических заданий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ПК 1.5. Использовать системы автоматизированного проектирования технологических процессов обработки деталей.</w:t>
            </w: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Оценка за: 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ПК 2.1. Участвовать в планировании и организации работы структурного подразделения.  </w:t>
            </w: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Оценка за: 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ПК 2.2. Участвовать в руководстве работой структурного подразделения</w:t>
            </w: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за</w:t>
            </w: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за  </w:t>
            </w:r>
            <w:r w:rsidRPr="00755DC8">
              <w:rPr>
                <w:sz w:val="26"/>
                <w:szCs w:val="26"/>
              </w:rPr>
              <w:t>участие в рабочих группах по выполнению практических заданий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ПК 2.3. Участвовать в анализе процесса и результатов деятельности подразделения.</w:t>
            </w: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Оценка за: 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55DC8">
              <w:rPr>
                <w:color w:val="000000"/>
                <w:sz w:val="26"/>
                <w:szCs w:val="26"/>
              </w:rPr>
              <w:t>-наблюдение за деятельностью обучающегося в процессе обучения;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ПК 3.1. Участвовать в  реализации тех</w:t>
            </w:r>
            <w:r w:rsidRPr="00755DC8">
              <w:rPr>
                <w:sz w:val="26"/>
                <w:szCs w:val="26"/>
              </w:rPr>
              <w:lastRenderedPageBreak/>
              <w:t>нологического процесса по изготовлению деталей.</w:t>
            </w: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lastRenderedPageBreak/>
              <w:t>Оценка за</w:t>
            </w:r>
            <w:r w:rsidRPr="00755DC8">
              <w:rPr>
                <w:bCs/>
                <w:sz w:val="26"/>
                <w:szCs w:val="26"/>
              </w:rPr>
              <w:t xml:space="preserve"> выполнение практических ра</w:t>
            </w:r>
            <w:r w:rsidRPr="00755DC8">
              <w:rPr>
                <w:bCs/>
                <w:sz w:val="26"/>
                <w:szCs w:val="26"/>
              </w:rPr>
              <w:lastRenderedPageBreak/>
              <w:t xml:space="preserve">бот и отчетов по ним; устные ответы студентов на занятиях; за  </w:t>
            </w:r>
            <w:r w:rsidRPr="00755DC8">
              <w:rPr>
                <w:sz w:val="26"/>
                <w:szCs w:val="26"/>
              </w:rPr>
              <w:t>участие в рабочих группах по выполнению практических заданий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lastRenderedPageBreak/>
              <w:t>ПК 3.2. Проводить контроль соответствия качества деталей требованиям технической документации</w:t>
            </w: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Оценка за: 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>-выполнение практических работ и отчетов по ним; устные ответы студентов на занятиях;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</w:tbl>
    <w:tbl>
      <w:tblPr>
        <w:tblStyle w:val="TableNormal"/>
        <w:tblpPr w:leftFromText="180" w:rightFromText="180" w:vertAnchor="text" w:horzAnchor="margin" w:tblpX="436" w:tblpY="238"/>
        <w:tblW w:w="9503" w:type="dxa"/>
        <w:tblLayout w:type="fixed"/>
        <w:tblLook w:val="04A0" w:firstRow="1" w:lastRow="0" w:firstColumn="1" w:lastColumn="0" w:noHBand="0" w:noVBand="1"/>
      </w:tblPr>
      <w:tblGrid>
        <w:gridCol w:w="987"/>
        <w:gridCol w:w="8516"/>
      </w:tblGrid>
      <w:tr w:rsidR="004657D4" w:rsidRPr="00755DC8" w:rsidTr="00C761EF">
        <w:trPr>
          <w:trHeight w:val="762"/>
        </w:trPr>
        <w:tc>
          <w:tcPr>
            <w:tcW w:w="987" w:type="dxa"/>
          </w:tcPr>
          <w:p w:rsidR="004657D4" w:rsidRPr="005355E8" w:rsidRDefault="004657D4" w:rsidP="00C761E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516" w:type="dxa"/>
          </w:tcPr>
          <w:p w:rsidR="004657D4" w:rsidRPr="00755DC8" w:rsidRDefault="004657D4" w:rsidP="00C90BB8">
            <w:pPr>
              <w:pStyle w:val="TableParagraph"/>
              <w:ind w:left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7F473D" w:rsidRPr="00755DC8" w:rsidRDefault="007F473D" w:rsidP="00806223">
      <w:pPr>
        <w:spacing w:line="360" w:lineRule="auto"/>
        <w:ind w:left="57" w:right="57"/>
        <w:jc w:val="center"/>
        <w:rPr>
          <w:b/>
          <w:sz w:val="26"/>
          <w:szCs w:val="26"/>
        </w:rPr>
      </w:pPr>
    </w:p>
    <w:p w:rsidR="00E24F11" w:rsidRPr="00755DC8" w:rsidRDefault="005A187F" w:rsidP="00806223">
      <w:pPr>
        <w:spacing w:line="360" w:lineRule="auto"/>
        <w:ind w:left="57" w:right="57"/>
        <w:jc w:val="center"/>
        <w:rPr>
          <w:b/>
          <w:caps/>
          <w:sz w:val="26"/>
          <w:szCs w:val="26"/>
        </w:rPr>
      </w:pPr>
      <w:r w:rsidRPr="00755DC8">
        <w:rPr>
          <w:b/>
          <w:caps/>
          <w:sz w:val="26"/>
          <w:szCs w:val="26"/>
        </w:rPr>
        <w:t>3</w:t>
      </w:r>
      <w:r w:rsidR="00E24F11" w:rsidRPr="00755DC8">
        <w:rPr>
          <w:b/>
          <w:caps/>
          <w:sz w:val="26"/>
          <w:szCs w:val="26"/>
        </w:rPr>
        <w:t>. Контрольно-оценочные материалы</w:t>
      </w:r>
    </w:p>
    <w:p w:rsidR="00E24F11" w:rsidRPr="00755DC8" w:rsidRDefault="005A187F" w:rsidP="00806223">
      <w:pPr>
        <w:spacing w:line="360" w:lineRule="auto"/>
        <w:ind w:left="57" w:right="57"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3</w:t>
      </w:r>
      <w:r w:rsidR="00E24F11" w:rsidRPr="00755DC8">
        <w:rPr>
          <w:b/>
          <w:sz w:val="26"/>
          <w:szCs w:val="26"/>
        </w:rPr>
        <w:t>.1. Текущий контроль</w:t>
      </w:r>
    </w:p>
    <w:p w:rsidR="00E24F11" w:rsidRPr="00755DC8" w:rsidRDefault="005A187F" w:rsidP="00755DC8">
      <w:pPr>
        <w:spacing w:line="360" w:lineRule="auto"/>
        <w:ind w:left="57" w:right="57"/>
        <w:jc w:val="center"/>
        <w:rPr>
          <w:sz w:val="26"/>
          <w:szCs w:val="26"/>
        </w:rPr>
      </w:pPr>
      <w:r w:rsidRPr="00755DC8">
        <w:rPr>
          <w:sz w:val="26"/>
          <w:szCs w:val="26"/>
        </w:rPr>
        <w:t>3</w:t>
      </w:r>
      <w:r w:rsidR="00E24F11" w:rsidRPr="00755DC8">
        <w:rPr>
          <w:sz w:val="26"/>
          <w:szCs w:val="26"/>
        </w:rPr>
        <w:t xml:space="preserve">.1.1.Банк тестовых заданий по темам </w:t>
      </w:r>
      <w:r w:rsidRPr="00755DC8">
        <w:rPr>
          <w:sz w:val="26"/>
          <w:szCs w:val="26"/>
        </w:rPr>
        <w:t>дисциплины</w:t>
      </w:r>
    </w:p>
    <w:tbl>
      <w:tblPr>
        <w:tblStyle w:val="ae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7371"/>
        <w:gridCol w:w="1275"/>
      </w:tblGrid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 п.п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Наименование вопроса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Кол-во баллов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Процесс резания заключается в образовании ……. Поверхностей путем …….. и отделения повеохностных слоев с образованием …….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2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Виды токарной обработки: 1-   2-  3-  4-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Р=4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3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Инструменты для токарной обработки: 1-   2-  3-  4-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Р=4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4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 передней бабке находится ….   ……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5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Коробка подач предназначена для ……….. движения от ……… к ….  …….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Р=4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6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Задняя бабка предназначена для  ……….        …… и ……….   ….. заготовок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Р=4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7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Вставить пропущенные слова: «Технологический процесс– это часть ……. процесса, выполняемая в определенной ……».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8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Вставить пропущенные слова: «Производственный процесс– это ……. процессов, связанных с …… детали».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9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Переход –это: часть …., выполняется   …. и тем же инструментом без изменения режима резания одной и той же ……..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10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Вставить пропущенные слова: «Операция– это часть ……. процесса, выполняемая  на одном  ……    …….».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Итого: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Р=31</w:t>
            </w:r>
          </w:p>
        </w:tc>
      </w:tr>
    </w:tbl>
    <w:p w:rsidR="00D22104" w:rsidRPr="00755DC8" w:rsidRDefault="00D22104" w:rsidP="00806223">
      <w:pPr>
        <w:spacing w:line="360" w:lineRule="auto"/>
        <w:ind w:left="57" w:right="57"/>
        <w:jc w:val="both"/>
        <w:rPr>
          <w:sz w:val="26"/>
          <w:szCs w:val="26"/>
        </w:rPr>
      </w:pPr>
    </w:p>
    <w:p w:rsidR="00A24F2A" w:rsidRPr="00755DC8" w:rsidRDefault="00A24F2A" w:rsidP="00A24F2A">
      <w:pPr>
        <w:spacing w:line="360" w:lineRule="auto"/>
        <w:ind w:left="57" w:right="57"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Т</w:t>
      </w:r>
      <w:r w:rsidR="00D22104" w:rsidRPr="00755DC8">
        <w:rPr>
          <w:b/>
          <w:sz w:val="26"/>
          <w:szCs w:val="26"/>
        </w:rPr>
        <w:t>ест по теме:  « Механические передачи»</w:t>
      </w:r>
      <w:r w:rsidRPr="00755DC8">
        <w:rPr>
          <w:b/>
          <w:sz w:val="26"/>
          <w:szCs w:val="26"/>
        </w:rPr>
        <w:t xml:space="preserve"> Вариант 1</w:t>
      </w:r>
    </w:p>
    <w:p w:rsidR="00D22104" w:rsidRPr="00755DC8" w:rsidRDefault="00D22104" w:rsidP="00EA28ED">
      <w:pPr>
        <w:spacing w:line="360" w:lineRule="auto"/>
        <w:ind w:left="284" w:right="57"/>
        <w:jc w:val="both"/>
        <w:rPr>
          <w:sz w:val="26"/>
          <w:szCs w:val="26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7307"/>
        <w:gridCol w:w="1418"/>
      </w:tblGrid>
      <w:tr w:rsidR="00D22104" w:rsidRPr="00755DC8" w:rsidTr="004719C5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 п/п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Кол.баллов</w:t>
            </w:r>
          </w:p>
        </w:tc>
      </w:tr>
      <w:tr w:rsidR="00D22104" w:rsidRPr="00755DC8" w:rsidTr="004719C5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Механизм- …… ведомых и ……… звеньев, предназначенных для выполнения работы.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 =2</w:t>
            </w:r>
          </w:p>
        </w:tc>
      </w:tr>
      <w:tr w:rsidR="00D22104" w:rsidRPr="00755DC8" w:rsidTr="004719C5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Ведущее звено вращается от ……….. к нему …………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 =2</w:t>
            </w:r>
          </w:p>
        </w:tc>
      </w:tr>
      <w:tr w:rsidR="00D22104" w:rsidRPr="00755DC8" w:rsidTr="004719C5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lastRenderedPageBreak/>
              <w:t>3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Ведомое звено получает вращение от…………. Звена.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Р=1</w:t>
            </w:r>
          </w:p>
        </w:tc>
      </w:tr>
      <w:tr w:rsidR="00D22104" w:rsidRPr="00755DC8" w:rsidTr="004719C5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Определить по условным обозначениям (рис.1-6) виды передач: 1- 2-  3-  4-  5-  6-  </w:t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Их состав и передаточное отношение</w:t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 wp14:anchorId="00EE4FCF" wp14:editId="5178617C">
                  <wp:extent cx="1964055" cy="21786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055" cy="2178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5DC8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 wp14:anchorId="1240AF1D" wp14:editId="568A9B0A">
                  <wp:extent cx="2727325" cy="1574165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325" cy="1574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Рис.1                                                  Рис.2</w:t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 wp14:anchorId="1E6AAE9E" wp14:editId="7DB9B105">
                  <wp:extent cx="1828800" cy="1757045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757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5DC8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 wp14:anchorId="57C913E9" wp14:editId="580DBEAA">
                  <wp:extent cx="2067560" cy="1296035"/>
                  <wp:effectExtent l="19050" t="0" r="889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560" cy="1296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Рис.3                                                     Рис.4</w:t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 wp14:anchorId="2258649D" wp14:editId="3418A13E">
                  <wp:extent cx="1256030" cy="1113155"/>
                  <wp:effectExtent l="19050" t="0" r="127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113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5DC8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 wp14:anchorId="2FEEA8EE" wp14:editId="71D39164">
                  <wp:extent cx="1709420" cy="1336040"/>
                  <wp:effectExtent l="19050" t="0" r="508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420" cy="1336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Рис.5                                             Рис.6</w:t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Р=18</w:t>
            </w:r>
          </w:p>
        </w:tc>
      </w:tr>
      <w:tr w:rsidR="00D22104" w:rsidRPr="00755DC8" w:rsidTr="004719C5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ИТОГО:</w:t>
            </w:r>
          </w:p>
          <w:p w:rsidR="004A6208" w:rsidRPr="00755DC8" w:rsidRDefault="004A6208" w:rsidP="00EA28ED">
            <w:pPr>
              <w:ind w:left="284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lastRenderedPageBreak/>
              <w:t>Р=23</w:t>
            </w:r>
          </w:p>
        </w:tc>
      </w:tr>
    </w:tbl>
    <w:p w:rsidR="00D22104" w:rsidRPr="00755DC8" w:rsidRDefault="00D22104" w:rsidP="00EA28ED">
      <w:pPr>
        <w:ind w:left="284" w:firstLine="851"/>
        <w:jc w:val="both"/>
        <w:rPr>
          <w:sz w:val="26"/>
          <w:szCs w:val="26"/>
        </w:rPr>
      </w:pPr>
    </w:p>
    <w:p w:rsidR="00D22104" w:rsidRPr="00755DC8" w:rsidRDefault="00D22104" w:rsidP="00EA28ED">
      <w:pPr>
        <w:ind w:left="284"/>
        <w:rPr>
          <w:b/>
          <w:bCs/>
          <w:sz w:val="26"/>
          <w:szCs w:val="26"/>
        </w:rPr>
      </w:pPr>
      <w:r w:rsidRPr="00755DC8">
        <w:rPr>
          <w:b/>
          <w:bCs/>
          <w:sz w:val="26"/>
          <w:szCs w:val="26"/>
        </w:rPr>
        <w:t>Контрольный тест по теме: « Грузоподъемные механизмы»</w:t>
      </w:r>
    </w:p>
    <w:p w:rsidR="004A6208" w:rsidRPr="00755DC8" w:rsidRDefault="004A6208" w:rsidP="00EA28ED">
      <w:pPr>
        <w:ind w:left="284"/>
        <w:rPr>
          <w:b/>
          <w:bCs/>
          <w:sz w:val="26"/>
          <w:szCs w:val="26"/>
        </w:rPr>
      </w:pPr>
    </w:p>
    <w:tbl>
      <w:tblPr>
        <w:tblW w:w="9606" w:type="dxa"/>
        <w:tblInd w:w="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"/>
        <w:gridCol w:w="855"/>
        <w:gridCol w:w="7324"/>
        <w:gridCol w:w="43"/>
        <w:gridCol w:w="1361"/>
      </w:tblGrid>
      <w:tr w:rsidR="00D22104" w:rsidRPr="00755DC8" w:rsidTr="004719C5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 п/п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Кол.баллов</w:t>
            </w:r>
          </w:p>
        </w:tc>
      </w:tr>
      <w:tr w:rsidR="00D22104" w:rsidRPr="00755DC8" w:rsidTr="004719C5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Механизмы- это система ……….. связанных между собой …., совершающих ….. под действием приложенных к ним </w:t>
            </w:r>
            <w:r w:rsidR="00EA28ED" w:rsidRPr="00755DC8">
              <w:rPr>
                <w:sz w:val="26"/>
                <w:szCs w:val="26"/>
              </w:rPr>
              <w:t>..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 =3</w:t>
            </w:r>
          </w:p>
        </w:tc>
      </w:tr>
      <w:tr w:rsidR="00D22104" w:rsidRPr="00755DC8" w:rsidTr="004719C5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Домкраты – это …………… механизмы,  предназначены для ……..грузов на …… высоту.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 =3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По рис.Обозначить позиции:   1, 2,3,4,5</w:t>
            </w:r>
          </w:p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                     Рис.1 </w:t>
            </w:r>
            <w:r w:rsidRPr="00755DC8">
              <w:rPr>
                <w:noProof/>
                <w:sz w:val="26"/>
                <w:szCs w:val="26"/>
              </w:rPr>
              <w:drawing>
                <wp:inline distT="0" distB="0" distL="0" distR="0" wp14:anchorId="540E78F8" wp14:editId="4A4393C4">
                  <wp:extent cx="1033136" cy="1651146"/>
                  <wp:effectExtent l="1905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065" cy="1649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Р=5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Лебедка –это……… механизм, предназначена для …. И …. грузов.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Р=3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Обозначить поз.1, 2,3,4,5  (Рис.2)</w:t>
            </w:r>
          </w:p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noProof/>
                <w:sz w:val="26"/>
                <w:szCs w:val="26"/>
              </w:rPr>
              <w:drawing>
                <wp:inline distT="0" distB="0" distL="0" distR="0" wp14:anchorId="4775E403" wp14:editId="10B9316B">
                  <wp:extent cx="3355340" cy="1900555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5340" cy="190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5DC8">
              <w:rPr>
                <w:sz w:val="26"/>
                <w:szCs w:val="26"/>
              </w:rPr>
              <w:t>Рис.2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Р=5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Какой механизм называется храповым, его устройство, принцип действия.</w:t>
            </w:r>
          </w:p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Р=3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При затягивании ленточного тормоза возникают силы …. останавливающие …….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Р=2</w:t>
            </w:r>
          </w:p>
        </w:tc>
      </w:tr>
      <w:tr w:rsidR="00D22104" w:rsidRPr="00755DC8" w:rsidTr="004719C5">
        <w:trPr>
          <w:gridBefore w:val="1"/>
          <w:wBefore w:w="23" w:type="dxa"/>
          <w:trHeight w:val="803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Вставить пропущенные слова: талями называют ………………….для ……….. грузов.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Р=2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При подъеме груза осевая сила, действующая на червяке …… его вправо и храповое колесо….. вращается под упором.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Р=2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lastRenderedPageBreak/>
              <w:t>10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noProof/>
                <w:sz w:val="26"/>
                <w:szCs w:val="26"/>
              </w:rPr>
              <w:drawing>
                <wp:inline distT="0" distB="0" distL="0" distR="0" wp14:anchorId="115F73C7" wp14:editId="15E957F0">
                  <wp:extent cx="952500" cy="1984968"/>
                  <wp:effectExtent l="1905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557" cy="19913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5DC8">
              <w:rPr>
                <w:sz w:val="26"/>
                <w:szCs w:val="26"/>
              </w:rPr>
              <w:t xml:space="preserve">  Рис.3       Устройство тали: обозначить поз. 1-  2-  3-   4-  5-  6-  7-                          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Р=7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По окончании подъема червяк ….. храповое …. Влево и оно ….. упором.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Р=3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При опускании груза осевая сила червяка …. Свое направление и тормоз ………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Р=2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Тельферы предназначены для …. и  горизонтального ….. поднятого груза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Р=2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noProof/>
                <w:sz w:val="26"/>
                <w:szCs w:val="26"/>
              </w:rPr>
              <w:drawing>
                <wp:inline distT="0" distB="0" distL="0" distR="0" wp14:anchorId="37AC7503" wp14:editId="6E11D592">
                  <wp:extent cx="1582420" cy="2711450"/>
                  <wp:effectExtent l="1905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420" cy="271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5DC8">
              <w:rPr>
                <w:sz w:val="26"/>
                <w:szCs w:val="26"/>
              </w:rPr>
              <w:t xml:space="preserve">Рис.4 Обозначить поз.: 1-   2-  3-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Р=3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Итого: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Р=45</w:t>
            </w:r>
          </w:p>
        </w:tc>
      </w:tr>
    </w:tbl>
    <w:p w:rsidR="00D22104" w:rsidRPr="00755DC8" w:rsidRDefault="00D22104" w:rsidP="00EA28ED">
      <w:pPr>
        <w:ind w:left="284"/>
        <w:rPr>
          <w:b/>
          <w:bCs/>
          <w:sz w:val="26"/>
          <w:szCs w:val="26"/>
        </w:rPr>
      </w:pPr>
    </w:p>
    <w:p w:rsidR="004657D4" w:rsidRPr="00755DC8" w:rsidRDefault="004657D4" w:rsidP="004657D4">
      <w:pPr>
        <w:spacing w:line="360" w:lineRule="auto"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Тест «Станки для электрохимической и электрофизической обработки»</w:t>
      </w:r>
    </w:p>
    <w:tbl>
      <w:tblPr>
        <w:tblStyle w:val="ae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7371"/>
        <w:gridCol w:w="1276"/>
      </w:tblGrid>
      <w:tr w:rsidR="004657D4" w:rsidRPr="00755DC8" w:rsidTr="004719C5">
        <w:tc>
          <w:tcPr>
            <w:tcW w:w="850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7371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276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Кол баллов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371" w:type="dxa"/>
          </w:tcPr>
          <w:p w:rsidR="004657D4" w:rsidRPr="00755DC8" w:rsidRDefault="004657D4" w:rsidP="007F473D">
            <w:pPr>
              <w:spacing w:line="360" w:lineRule="auto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Станки для электрохимической и электрофизической обработки относятся к группе: 1,  2,  3,  4,   5,   6,  7.  8,    9.</w:t>
            </w:r>
          </w:p>
        </w:tc>
        <w:tc>
          <w:tcPr>
            <w:tcW w:w="1276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371" w:type="dxa"/>
          </w:tcPr>
          <w:p w:rsidR="004657D4" w:rsidRPr="00755DC8" w:rsidRDefault="004657D4" w:rsidP="007F473D">
            <w:pPr>
              <w:spacing w:line="360" w:lineRule="auto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В электроискровых станках металл разрушается под действием …… ….. </w:t>
            </w:r>
          </w:p>
        </w:tc>
        <w:tc>
          <w:tcPr>
            <w:tcW w:w="1276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Р=2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371" w:type="dxa"/>
          </w:tcPr>
          <w:p w:rsidR="004657D4" w:rsidRPr="00755DC8" w:rsidRDefault="004657D4" w:rsidP="007F473D">
            <w:pPr>
              <w:spacing w:line="360" w:lineRule="auto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В электроискровых станках используется: а) жидкость </w:t>
            </w:r>
          </w:p>
          <w:p w:rsidR="004657D4" w:rsidRPr="00755DC8" w:rsidRDefault="004657D4" w:rsidP="007F473D">
            <w:pPr>
              <w:spacing w:line="360" w:lineRule="auto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lastRenderedPageBreak/>
              <w:t>Б) газ  в) металл</w:t>
            </w:r>
          </w:p>
        </w:tc>
        <w:tc>
          <w:tcPr>
            <w:tcW w:w="1276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lastRenderedPageBreak/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371" w:type="dxa"/>
          </w:tcPr>
          <w:p w:rsidR="004657D4" w:rsidRPr="00755DC8" w:rsidRDefault="004657D4" w:rsidP="007F473D">
            <w:pPr>
              <w:spacing w:line="360" w:lineRule="auto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 электроискровых станках деталь погружают в ….. и соединяют с …. полюсом, инструмент соединяют с ….. полюсом</w:t>
            </w:r>
          </w:p>
        </w:tc>
        <w:tc>
          <w:tcPr>
            <w:tcW w:w="1276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Р=3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371" w:type="dxa"/>
          </w:tcPr>
          <w:p w:rsidR="004657D4" w:rsidRPr="00755DC8" w:rsidRDefault="004657D4" w:rsidP="007F473D">
            <w:pPr>
              <w:spacing w:line="360" w:lineRule="auto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 электроимпульсных станках деталь соединяют с ….., а инструмент – с …..</w:t>
            </w:r>
          </w:p>
        </w:tc>
        <w:tc>
          <w:tcPr>
            <w:tcW w:w="1276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Р=2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371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 электроимпульсных станках жидкой средой является: вода  б) масло   в) кислота</w:t>
            </w:r>
          </w:p>
        </w:tc>
        <w:tc>
          <w:tcPr>
            <w:tcW w:w="1276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7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 ультразвуковых станках между деталью и инструментом поступает ….    ….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8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 анодно- механических станках  между диском и деталью подается….., которая под действием тока …. металл.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9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Электронно- лучевая обработка основана на использовании …… энергии ………… пучка ………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10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Электронно- лучевая обработка применяется для: 1)   2)   3)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11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Диаметр луча в лазерных станках составляет:  0,1 мм  0,01 мм 0,001мм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12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В лазерных станках металл …. до …. температур, ….. и </w:t>
            </w:r>
          </w:p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…………..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Итого: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Р=24</w:t>
            </w:r>
          </w:p>
        </w:tc>
      </w:tr>
    </w:tbl>
    <w:p w:rsidR="004657D4" w:rsidRPr="00755DC8" w:rsidRDefault="004657D4" w:rsidP="004719C5">
      <w:pPr>
        <w:ind w:left="284"/>
        <w:rPr>
          <w:b/>
          <w:bCs/>
          <w:sz w:val="26"/>
          <w:szCs w:val="26"/>
        </w:rPr>
      </w:pPr>
    </w:p>
    <w:p w:rsidR="004657D4" w:rsidRPr="00755DC8" w:rsidRDefault="004719C5" w:rsidP="004719C5">
      <w:pPr>
        <w:ind w:left="284"/>
        <w:rPr>
          <w:b/>
          <w:bCs/>
          <w:sz w:val="26"/>
          <w:szCs w:val="26"/>
        </w:rPr>
      </w:pPr>
      <w:r w:rsidRPr="00755DC8">
        <w:rPr>
          <w:b/>
          <w:bCs/>
          <w:sz w:val="26"/>
          <w:szCs w:val="26"/>
        </w:rPr>
        <w:t>Тест по теме «Станки токарной группы»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7371"/>
        <w:gridCol w:w="1276"/>
      </w:tblGrid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 п/п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Наименование вопроса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Кол-во баллов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Определить виды станков по маркам: 16 К20;   1341; 1Б 140; 1А693; 1541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Р=5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2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К токарной группе относятся станки:  1)  2)  3)  4)  5)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Р=5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3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Для зажима прутка на токарно-револьверных станках используются …… патроны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4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Ось вращения револьверной головки в револьверном станке расположена ……. оси вращения шпинделя на …. мм и ….. ей.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5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Револьверная головка имеет…. Отверстий.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6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Уравнение кинематической цепи вращения шпинделя револьверного станка: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7 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Токарные автоматы предназначены для производства: а) единичного б) массового  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8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Токарно-лобовые станки предназначены для деталей …… диаметра и … длины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9 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Недостатки токарно-лобового станка:  1) 2)  3)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10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Итого: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Р=22</w:t>
            </w:r>
          </w:p>
        </w:tc>
      </w:tr>
    </w:tbl>
    <w:p w:rsidR="004719C5" w:rsidRPr="00755DC8" w:rsidRDefault="004719C5" w:rsidP="004719C5">
      <w:pPr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Тест на тему: « Фрезерование зубчатых колес»</w:t>
      </w:r>
    </w:p>
    <w:tbl>
      <w:tblPr>
        <w:tblpPr w:leftFromText="180" w:rightFromText="180" w:vertAnchor="page" w:horzAnchor="margin" w:tblpXSpec="center" w:tblpY="117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513"/>
        <w:gridCol w:w="1215"/>
      </w:tblGrid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Наименование вопроса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баллы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Характеристикой делительной головки называется …..  ……… рукоятки, которые необходимо сделать, чтобы  шпиндель повернулся  на …….. оборот.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2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Способы фрезерования зубчатых колес: 1)  2)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3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Эвольвентный профиль зуба имеет …………. контур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4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Характеристикой делительной головки равна: а) 36   б) 40   в) 20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5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Для фрезерования зубчатых колес используют оборудование:  1)    2)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6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Для фрезерования зубчатых колес применяют фрезы:  1)    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7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Приспособление для  фрезерования зубчатых колес: 1)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8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Контроль зубчатых колес заключается в проверке: 1)         2)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9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Биение зубчатого колеса проверяется с помощью: 1)         2)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10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Виды брака  зубчатых колес:  1)   2)   3)  4)   5)   6)   7)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Р=7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ИТОГО: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Р=22</w:t>
            </w:r>
          </w:p>
        </w:tc>
      </w:tr>
    </w:tbl>
    <w:p w:rsidR="00FD1E3F" w:rsidRPr="00755DC8" w:rsidRDefault="00FD1E3F" w:rsidP="007E2F83">
      <w:pPr>
        <w:ind w:hanging="142"/>
        <w:jc w:val="center"/>
        <w:rPr>
          <w:b/>
          <w:sz w:val="26"/>
          <w:szCs w:val="26"/>
        </w:rPr>
      </w:pPr>
    </w:p>
    <w:p w:rsidR="00FD1E3F" w:rsidRPr="00755DC8" w:rsidRDefault="00FD1E3F" w:rsidP="007E2F83">
      <w:pPr>
        <w:ind w:hanging="142"/>
        <w:jc w:val="center"/>
        <w:rPr>
          <w:b/>
          <w:sz w:val="26"/>
          <w:szCs w:val="26"/>
        </w:rPr>
      </w:pPr>
    </w:p>
    <w:p w:rsidR="00FD1E3F" w:rsidRPr="00755DC8" w:rsidRDefault="00FD1E3F" w:rsidP="00FD1E3F">
      <w:pPr>
        <w:ind w:hanging="142"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Критерии оценки:</w:t>
      </w:r>
    </w:p>
    <w:p w:rsidR="00FD1E3F" w:rsidRPr="00755DC8" w:rsidRDefault="00FD1E3F" w:rsidP="00FD1E3F">
      <w:pPr>
        <w:ind w:firstLine="851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0,9‹ К ‹1,0  -отлично;  0,8‹ К ‹0,9  -хорошо;   0,7‹ К ‹0, 8  -удовлетворительно; К ‹0, 7  - неудовлетворительно</w:t>
      </w:r>
    </w:p>
    <w:p w:rsidR="00FD1E3F" w:rsidRPr="00755DC8" w:rsidRDefault="00FD1E3F" w:rsidP="00FD1E3F">
      <w:pPr>
        <w:ind w:firstLine="851"/>
        <w:jc w:val="both"/>
        <w:rPr>
          <w:sz w:val="26"/>
          <w:szCs w:val="26"/>
        </w:rPr>
      </w:pPr>
    </w:p>
    <w:p w:rsidR="00FD1E3F" w:rsidRPr="00755DC8" w:rsidRDefault="00FD1E3F" w:rsidP="00FD1E3F">
      <w:pPr>
        <w:ind w:left="284" w:firstLine="851"/>
        <w:rPr>
          <w:sz w:val="26"/>
          <w:szCs w:val="26"/>
        </w:rPr>
      </w:pPr>
      <w:r w:rsidRPr="00755DC8">
        <w:rPr>
          <w:sz w:val="26"/>
          <w:szCs w:val="26"/>
        </w:rPr>
        <w:t>Перечень задач:</w:t>
      </w:r>
    </w:p>
    <w:p w:rsidR="00FD1E3F" w:rsidRPr="00755DC8" w:rsidRDefault="00FD1E3F" w:rsidP="00FD1E3F">
      <w:pPr>
        <w:ind w:left="284" w:firstLine="851"/>
        <w:rPr>
          <w:sz w:val="26"/>
          <w:szCs w:val="26"/>
        </w:rPr>
      </w:pPr>
    </w:p>
    <w:p w:rsidR="00FD1E3F" w:rsidRPr="00755DC8" w:rsidRDefault="00FD1E3F" w:rsidP="00FD1E3F">
      <w:pPr>
        <w:ind w:left="284"/>
        <w:rPr>
          <w:b/>
          <w:sz w:val="26"/>
          <w:szCs w:val="26"/>
        </w:rPr>
      </w:pPr>
      <w:r w:rsidRPr="00755DC8">
        <w:rPr>
          <w:b/>
          <w:sz w:val="26"/>
          <w:szCs w:val="26"/>
          <w:lang w:val="tt-RU"/>
        </w:rPr>
        <w:t>З</w:t>
      </w:r>
      <w:r w:rsidRPr="00755DC8">
        <w:rPr>
          <w:b/>
          <w:sz w:val="26"/>
          <w:szCs w:val="26"/>
        </w:rPr>
        <w:t>адач</w:t>
      </w:r>
      <w:r w:rsidRPr="00755DC8">
        <w:rPr>
          <w:b/>
          <w:sz w:val="26"/>
          <w:szCs w:val="26"/>
          <w:lang w:val="tt-RU"/>
        </w:rPr>
        <w:t>и</w:t>
      </w:r>
      <w:r w:rsidRPr="00755DC8">
        <w:rPr>
          <w:b/>
          <w:sz w:val="26"/>
          <w:szCs w:val="26"/>
        </w:rPr>
        <w:t xml:space="preserve"> по теме «Режимы резания»</w:t>
      </w:r>
    </w:p>
    <w:p w:rsidR="00FD1E3F" w:rsidRPr="00755DC8" w:rsidRDefault="00FD1E3F" w:rsidP="00FD1E3F">
      <w:pPr>
        <w:ind w:left="284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При решении задач использовать справочник токаря</w:t>
      </w:r>
    </w:p>
    <w:p w:rsidR="00FD1E3F" w:rsidRPr="00755DC8" w:rsidRDefault="00FD1E3F" w:rsidP="00FD1E3F">
      <w:pPr>
        <w:ind w:left="284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Задача 1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скорость резания при обработке заготовки,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120 мм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>= 500 об/мин.</w:t>
      </w:r>
    </w:p>
    <w:p w:rsidR="00FD1E3F" w:rsidRPr="00755DC8" w:rsidRDefault="00FD1E3F" w:rsidP="00FD1E3F">
      <w:pPr>
        <w:ind w:left="851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Задача 2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скорость резания при обработке заготовки,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80 мм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>= 860 об/мин.</w:t>
      </w:r>
    </w:p>
    <w:p w:rsidR="00FD1E3F" w:rsidRPr="00755DC8" w:rsidRDefault="00FD1E3F" w:rsidP="00FD1E3F">
      <w:pPr>
        <w:ind w:left="851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Задача 3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скорость резания при обработке заготовки,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150 мм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>= 315 об/мин.</w:t>
      </w:r>
    </w:p>
    <w:p w:rsidR="00FD1E3F" w:rsidRPr="00755DC8" w:rsidRDefault="00FD1E3F" w:rsidP="00FD1E3F">
      <w:pPr>
        <w:ind w:left="851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Задача 4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скорость резания при обработке заготовки,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45 мм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>= 1600 об/мин.</w:t>
      </w:r>
    </w:p>
    <w:p w:rsidR="00FD1E3F" w:rsidRPr="00755DC8" w:rsidRDefault="00FD1E3F" w:rsidP="00FD1E3F">
      <w:pPr>
        <w:ind w:left="851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Задача 5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скорость резания при обработке заготовки,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70 мм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>= 1250 об/мин.</w:t>
      </w:r>
    </w:p>
    <w:p w:rsidR="00FD1E3F" w:rsidRPr="00755DC8" w:rsidRDefault="00FD1E3F" w:rsidP="00FD1E3F">
      <w:pPr>
        <w:ind w:left="851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Задача 6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частоту вращения шпинделя станка при обтачивании заготовки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80 мм на токарном станке со скоростью резания 215 м/мин.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</w:t>
      </w:r>
      <w:r w:rsidRPr="00755DC8">
        <w:rPr>
          <w:sz w:val="26"/>
          <w:szCs w:val="26"/>
        </w:rPr>
        <w:t xml:space="preserve"> 7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частоту вращения шпинделя станка при обтачивании заготовки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140 мм на токарном станке со скоростью резания 88 м/мин.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 8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частоту вращения шпинделя станка при обтачивании заготовки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37 мм на токарном станке со скоростью резания 233 м/мин.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 xml:space="preserve">Задача 9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lastRenderedPageBreak/>
        <w:t xml:space="preserve">Определить частоту вращения шпинделя станка при обтачивании заготовки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90 мм на токарном станке со скоростью резания 177 м/мин.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 10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частоту вращения шпинделя станка при обтачивании заготовки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72 мм на токарном станке со скоростью резания 280 м/мин.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 11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минутную подачу </w:t>
      </w: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  <w:vertAlign w:val="subscript"/>
        </w:rPr>
        <w:t>м</w:t>
      </w:r>
      <w:r w:rsidRPr="00755DC8">
        <w:rPr>
          <w:sz w:val="26"/>
          <w:szCs w:val="26"/>
        </w:rPr>
        <w:t xml:space="preserve"> при обтачивании заготовки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 xml:space="preserve">= 1000 об/мин.; подача резца за один оборот шпинделя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</w:rPr>
        <w:t>=0, 26 мм/об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Задача12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минутную подачу </w:t>
      </w: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  <w:vertAlign w:val="subscript"/>
        </w:rPr>
        <w:t>м</w:t>
      </w:r>
      <w:r w:rsidRPr="00755DC8">
        <w:rPr>
          <w:sz w:val="26"/>
          <w:szCs w:val="26"/>
        </w:rPr>
        <w:t xml:space="preserve"> при обтачивании заготовки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 xml:space="preserve">= 400 об/мин.; подача резца за один оборот шпинделя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</w:rPr>
        <w:t>=0, 61 мм/об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Задача13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минутную подачу </w:t>
      </w: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  <w:vertAlign w:val="subscript"/>
        </w:rPr>
        <w:t>м</w:t>
      </w:r>
      <w:r w:rsidRPr="00755DC8">
        <w:rPr>
          <w:sz w:val="26"/>
          <w:szCs w:val="26"/>
        </w:rPr>
        <w:t xml:space="preserve"> при обтачивании заготовки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 xml:space="preserve">= 630 об/мин.; подача резца за один оборот шпинделя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</w:rPr>
        <w:t>=0, 43 мм/об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Задача14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минутную подачу </w:t>
      </w: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  <w:vertAlign w:val="subscript"/>
        </w:rPr>
        <w:t>м</w:t>
      </w:r>
      <w:r w:rsidRPr="00755DC8">
        <w:rPr>
          <w:sz w:val="26"/>
          <w:szCs w:val="26"/>
        </w:rPr>
        <w:t xml:space="preserve"> при обтачивании заготовки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 xml:space="preserve">= 200 об/мин.; подача резца за один оборот шпинделя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</w:rPr>
        <w:t>=0, 87 мм/об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Задача15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минутную подачу </w:t>
      </w: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  <w:vertAlign w:val="subscript"/>
        </w:rPr>
        <w:t>м</w:t>
      </w:r>
      <w:r w:rsidRPr="00755DC8">
        <w:rPr>
          <w:sz w:val="26"/>
          <w:szCs w:val="26"/>
        </w:rPr>
        <w:t xml:space="preserve"> при обтачивании заготовки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 xml:space="preserve">= 315 об/мин.; подача резца за один оборот шпинделя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</w:rPr>
        <w:t>=0, 7 мм/об</w:t>
      </w:r>
    </w:p>
    <w:p w:rsidR="00FD1E3F" w:rsidRPr="00755DC8" w:rsidRDefault="00FD1E3F" w:rsidP="00FD1E3F">
      <w:pPr>
        <w:ind w:left="851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Задача 16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глубину резания при растачивании отверстия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=55 мм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>=60 мм за один проход на токарном станке.</w:t>
      </w:r>
    </w:p>
    <w:p w:rsidR="00FD1E3F" w:rsidRPr="00755DC8" w:rsidRDefault="00FD1E3F" w:rsidP="00FD1E3F">
      <w:pPr>
        <w:jc w:val="center"/>
        <w:rPr>
          <w:sz w:val="26"/>
          <w:szCs w:val="26"/>
        </w:rPr>
      </w:pPr>
    </w:p>
    <w:p w:rsidR="00FD1E3F" w:rsidRPr="00755DC8" w:rsidRDefault="00FD1E3F" w:rsidP="00EA28ED">
      <w:pPr>
        <w:ind w:left="284"/>
        <w:jc w:val="both"/>
        <w:rPr>
          <w:b/>
          <w:sz w:val="26"/>
          <w:szCs w:val="26"/>
        </w:rPr>
      </w:pPr>
    </w:p>
    <w:p w:rsidR="00E24F11" w:rsidRPr="00755DC8" w:rsidRDefault="005A187F" w:rsidP="00EA28ED">
      <w:pPr>
        <w:ind w:left="284"/>
        <w:jc w:val="both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3</w:t>
      </w:r>
      <w:r w:rsidR="00E24F11" w:rsidRPr="00755DC8">
        <w:rPr>
          <w:b/>
          <w:sz w:val="26"/>
          <w:szCs w:val="26"/>
        </w:rPr>
        <w:t xml:space="preserve">.1.2. Перечень лабораторно-практических работ по </w:t>
      </w:r>
      <w:r w:rsidRPr="00755DC8">
        <w:rPr>
          <w:b/>
          <w:sz w:val="26"/>
          <w:szCs w:val="26"/>
        </w:rPr>
        <w:t>темам дисциплины</w:t>
      </w:r>
      <w:r w:rsidR="00BC0343" w:rsidRPr="00755DC8">
        <w:rPr>
          <w:b/>
          <w:sz w:val="26"/>
          <w:szCs w:val="26"/>
        </w:rPr>
        <w:t>:</w:t>
      </w:r>
    </w:p>
    <w:p w:rsidR="00BC0343" w:rsidRPr="00755DC8" w:rsidRDefault="00BC0343" w:rsidP="00EA28ED">
      <w:pPr>
        <w:ind w:left="284" w:firstLine="851"/>
        <w:jc w:val="both"/>
        <w:rPr>
          <w:sz w:val="26"/>
          <w:szCs w:val="26"/>
        </w:rPr>
      </w:pPr>
    </w:p>
    <w:tbl>
      <w:tblPr>
        <w:tblW w:w="9254" w:type="dxa"/>
        <w:tblInd w:w="675" w:type="dxa"/>
        <w:tblLook w:val="01E0" w:firstRow="1" w:lastRow="1" w:firstColumn="1" w:lastColumn="1" w:noHBand="0" w:noVBand="0"/>
      </w:tblPr>
      <w:tblGrid>
        <w:gridCol w:w="9254"/>
      </w:tblGrid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2D72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>№1Разбор классификации станков по группам и типам.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2D72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>№2Разбор функциональной схемы ЦПУ.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2D72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>№3Разбор структурной схемы системы ЧПУ.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2D725F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№4Расчет мощности </w:t>
            </w:r>
            <w:r w:rsidRPr="00755DC8">
              <w:rPr>
                <w:bCs/>
                <w:sz w:val="26"/>
                <w:szCs w:val="26"/>
              </w:rPr>
              <w:t>токарно-винторезного станка.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№5Разбор кинематической схемы токарного станка.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№6Разбор кинематической схемы вертикально- сверлильного станка.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№7Разбор кинематической схемы поперечно-строгального станка.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№8Разбор кинематической схемы горизонтально-фрезерного станка.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 9Разбор кинематической схемы токарно-винторезного станка с ЧПУ.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№10Разбор кинематической схемы фрезерного станка с ЧПУ.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lastRenderedPageBreak/>
              <w:t>№11 Разбор кинематической схемы сверлильного станка с ЧПУ.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 №12 Разбор кинематической схемы шлифовального станка с ЧПУ.</w:t>
            </w:r>
          </w:p>
        </w:tc>
      </w:tr>
    </w:tbl>
    <w:p w:rsidR="001835E1" w:rsidRPr="00755DC8" w:rsidRDefault="001835E1" w:rsidP="00EA28ED">
      <w:pPr>
        <w:ind w:left="284"/>
        <w:rPr>
          <w:sz w:val="26"/>
          <w:szCs w:val="26"/>
        </w:rPr>
      </w:pPr>
    </w:p>
    <w:p w:rsidR="00B51A09" w:rsidRPr="00755DC8" w:rsidRDefault="00B51A09" w:rsidP="00BC0343">
      <w:pPr>
        <w:ind w:firstLine="851"/>
        <w:jc w:val="center"/>
        <w:rPr>
          <w:sz w:val="26"/>
          <w:szCs w:val="26"/>
        </w:rPr>
      </w:pPr>
    </w:p>
    <w:p w:rsidR="004719C5" w:rsidRPr="00755DC8" w:rsidRDefault="004719C5" w:rsidP="00E24F11">
      <w:pPr>
        <w:spacing w:line="360" w:lineRule="auto"/>
        <w:jc w:val="center"/>
        <w:rPr>
          <w:b/>
          <w:sz w:val="26"/>
          <w:szCs w:val="26"/>
        </w:rPr>
      </w:pPr>
    </w:p>
    <w:p w:rsidR="00E24F11" w:rsidRPr="00755DC8" w:rsidRDefault="005A187F" w:rsidP="00E24F11">
      <w:pPr>
        <w:spacing w:line="360" w:lineRule="auto"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3</w:t>
      </w:r>
      <w:r w:rsidR="00E24F11" w:rsidRPr="00755DC8">
        <w:rPr>
          <w:b/>
          <w:sz w:val="26"/>
          <w:szCs w:val="26"/>
        </w:rPr>
        <w:t>.2. Промежуточная аттестация</w:t>
      </w:r>
    </w:p>
    <w:p w:rsidR="00E24F11" w:rsidRPr="00755DC8" w:rsidRDefault="005A187F" w:rsidP="00E24F11">
      <w:pPr>
        <w:spacing w:line="360" w:lineRule="auto"/>
        <w:ind w:firstLine="851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3</w:t>
      </w:r>
      <w:r w:rsidR="00E24F11" w:rsidRPr="00755DC8">
        <w:rPr>
          <w:sz w:val="26"/>
          <w:szCs w:val="26"/>
        </w:rPr>
        <w:t xml:space="preserve">.2.1. Контрольно-оценочные материалы по итоговой оценке </w:t>
      </w:r>
      <w:r w:rsidRPr="00755DC8">
        <w:rPr>
          <w:sz w:val="26"/>
          <w:szCs w:val="26"/>
        </w:rPr>
        <w:t>дисциплины</w:t>
      </w:r>
    </w:p>
    <w:p w:rsidR="001573C6" w:rsidRPr="00755DC8" w:rsidRDefault="001573C6" w:rsidP="00BC0343">
      <w:pPr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Экзамен</w:t>
      </w:r>
    </w:p>
    <w:p w:rsidR="00BC0343" w:rsidRPr="00755DC8" w:rsidRDefault="001573C6" w:rsidP="00BC0343">
      <w:pPr>
        <w:jc w:val="center"/>
        <w:rPr>
          <w:sz w:val="26"/>
          <w:szCs w:val="26"/>
        </w:rPr>
      </w:pPr>
      <w:r w:rsidRPr="00755DC8">
        <w:rPr>
          <w:sz w:val="26"/>
          <w:szCs w:val="26"/>
        </w:rPr>
        <w:t xml:space="preserve">по дисциплине ОП.07Технологическое оборудование (130 </w:t>
      </w:r>
      <w:r w:rsidR="00BC0343" w:rsidRPr="00755DC8">
        <w:rPr>
          <w:sz w:val="26"/>
          <w:szCs w:val="26"/>
        </w:rPr>
        <w:t>часов)</w:t>
      </w:r>
    </w:p>
    <w:p w:rsidR="00BC0343" w:rsidRPr="00755DC8" w:rsidRDefault="00BC0343" w:rsidP="00BC0343">
      <w:pPr>
        <w:jc w:val="center"/>
        <w:rPr>
          <w:sz w:val="26"/>
          <w:szCs w:val="26"/>
        </w:rPr>
      </w:pPr>
      <w:r w:rsidRPr="00755DC8">
        <w:rPr>
          <w:sz w:val="26"/>
          <w:szCs w:val="26"/>
        </w:rPr>
        <w:t xml:space="preserve"> по </w:t>
      </w:r>
      <w:r w:rsidR="001F0E43" w:rsidRPr="00755DC8">
        <w:rPr>
          <w:sz w:val="26"/>
          <w:szCs w:val="26"/>
        </w:rPr>
        <w:t>специальности 15.02.08  Технология машиностроения</w:t>
      </w:r>
    </w:p>
    <w:p w:rsidR="00150F51" w:rsidRPr="00755DC8" w:rsidRDefault="00150F51" w:rsidP="00BC0343">
      <w:pPr>
        <w:jc w:val="center"/>
        <w:rPr>
          <w:sz w:val="26"/>
          <w:szCs w:val="26"/>
          <w:lang w:val="tt-RU"/>
        </w:rPr>
      </w:pPr>
    </w:p>
    <w:p w:rsidR="00BC0343" w:rsidRPr="00755DC8" w:rsidRDefault="00BC0343" w:rsidP="00BC0343">
      <w:pPr>
        <w:jc w:val="center"/>
        <w:rPr>
          <w:sz w:val="26"/>
          <w:szCs w:val="26"/>
        </w:rPr>
      </w:pPr>
      <w:r w:rsidRPr="00755DC8">
        <w:rPr>
          <w:sz w:val="26"/>
          <w:szCs w:val="26"/>
        </w:rPr>
        <w:t>Вопросы:</w:t>
      </w:r>
    </w:p>
    <w:p w:rsidR="003D264C" w:rsidRPr="00755DC8" w:rsidRDefault="003D264C" w:rsidP="00BC0343">
      <w:pPr>
        <w:jc w:val="center"/>
        <w:rPr>
          <w:sz w:val="26"/>
          <w:szCs w:val="26"/>
        </w:rPr>
      </w:pP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pacing w:val="-3"/>
          <w:sz w:val="26"/>
          <w:szCs w:val="26"/>
        </w:rPr>
        <w:t xml:space="preserve">Классификация и </w:t>
      </w:r>
      <w:r w:rsidRPr="00755DC8">
        <w:rPr>
          <w:rFonts w:ascii="Times New Roman" w:hAnsi="Times New Roman"/>
          <w:sz w:val="26"/>
          <w:szCs w:val="26"/>
        </w:rPr>
        <w:t>обозначения металлорежущих станков и станков с ЧПУ. Назначение, область применения, устройство, принципы работы, наладка и технологические возможности металлорежущих станков.</w:t>
      </w:r>
    </w:p>
    <w:p w:rsidR="00BC0343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pacing w:val="-3"/>
          <w:sz w:val="26"/>
          <w:szCs w:val="26"/>
        </w:rPr>
        <w:t xml:space="preserve">Цикловое программное управление </w:t>
      </w:r>
      <w:r w:rsidRPr="00755DC8">
        <w:rPr>
          <w:rFonts w:ascii="Times New Roman" w:hAnsi="Times New Roman"/>
          <w:sz w:val="26"/>
          <w:szCs w:val="26"/>
        </w:rPr>
        <w:t>станками. Функциональная схема системы ЦПУ. Система ЦПУ. Программатор циклов, схема автоматики.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pacing w:val="-5"/>
          <w:sz w:val="26"/>
          <w:szCs w:val="26"/>
        </w:rPr>
        <w:t xml:space="preserve">Числовое программное управление </w:t>
      </w:r>
      <w:r w:rsidRPr="00755DC8">
        <w:rPr>
          <w:rFonts w:ascii="Times New Roman" w:hAnsi="Times New Roman"/>
          <w:sz w:val="26"/>
          <w:szCs w:val="26"/>
        </w:rPr>
        <w:t>станками. Классификация станков с ЧПУ. Структурная схема системы ЧПУ. Программоносители. Прямоугольные, позиционные, прямолинейные, криволинейные системы ЧПУ.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Технико - экономические показатели технологического оборудования.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Базовые детали станков. Станины и направляющие. Виды направляющих. Шпиндели и их опоры. Материалы шпинделей.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Механизмы прямолинейного движения, применяемые в станках. Зубчато-реечный механизм. Ходовой винт-гайка. Винтовые пары качения.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 xml:space="preserve">Передачи вращательного  движения, применяемые в станках. Ременные передачи схемы назначение, достоинства и недостатки.  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Зубчатые передачи , виды и типы, достоинства и недостатки. Элементы конструкции зубчатой передачи.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Цепные  передачи. Виды. Элементы конструкции цепной передачи, достоинства и недостатки.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Фрикционные передачи. Виды, достоинства и недостатки. Элементы конструкции фрикционной передачи.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Планетарные передачи. Виды , достоинства и недостатки. Элементы конструкции  планетарной передачи.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Механизмы прерывистого действия. Храповые механизмы. Устройство, принцип работы механизмов.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Мальтийские механизмы. Устройство, принцип работы механизмов.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Муфты и тормозные устройства. Постоянные муфты. Сцепные муфты, предохранительные муфты. Муфты обгона. Принцип работы, условные обозначения.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lastRenderedPageBreak/>
        <w:t>Реверсивные механизмы. Схемы реверсивных механизмов. Тормозные устройства.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Коробки скоростей. Кинематическая схема коробки скоростей Техническая характеристика коробки скоростей.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Коробки подач. Кинематическая схема коробки подач.</w:t>
      </w:r>
    </w:p>
    <w:p w:rsidR="00806DB6" w:rsidRPr="00755DC8" w:rsidRDefault="00806DB6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Станки токарно-винторезные. Маркировка. Назначение. Основные узлы. Кинематическая схема. Наладка, настройка и подналадка токарных станков.</w:t>
      </w:r>
    </w:p>
    <w:p w:rsidR="00806DB6" w:rsidRPr="00755DC8" w:rsidRDefault="00806DB6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Станки токарно- револьверные. Маркировка. Основные узлы. Кинематическая схема. Наладка, настройка и подналадка токарно- револьверных станков.</w:t>
      </w:r>
    </w:p>
    <w:p w:rsidR="00806DB6" w:rsidRPr="00755DC8" w:rsidRDefault="00806DB6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Станки токарно-карусельные. Маркировка. Основные узлы, кинематическая схема токарно-карусельного станка. Наладка, настройка и подналадка токарно-карусельных станков.</w:t>
      </w:r>
    </w:p>
    <w:p w:rsidR="00806DB6" w:rsidRPr="00755DC8" w:rsidRDefault="00806DB6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Токарные автоматы и полуавтоматы. Одношпиндельные и многошпиндельные автоматы. Маркировка. Основные узлы Кинематические схемы. Наладка, настройка и подналадка токарных автоматов.</w:t>
      </w:r>
    </w:p>
    <w:p w:rsidR="00806DB6" w:rsidRPr="00755DC8" w:rsidRDefault="00806DB6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Станки сверлильно - расточной группы. Сверлильные и  радиально-сверлильные станки. Расточные и координатно - расточные станки.</w:t>
      </w:r>
    </w:p>
    <w:p w:rsidR="00806DB6" w:rsidRPr="00755DC8" w:rsidRDefault="00806DB6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Алмазно-расточные станки. Маркировки, устройство, кинематические схемы станков. Наладка, настройка и подналадка сверлильных станков.</w:t>
      </w:r>
    </w:p>
    <w:p w:rsidR="00093024" w:rsidRPr="00755DC8" w:rsidRDefault="003D264C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z w:val="26"/>
          <w:szCs w:val="26"/>
        </w:rPr>
        <w:t>Фрезерные станки. Горизонтально-фрезерные станки. Вертикально-фрезерные станки. Маркировка. Основные узлы. Кинематические схемы. Наладка фрезерных станков.</w:t>
      </w:r>
    </w:p>
    <w:p w:rsidR="003D264C" w:rsidRPr="00755DC8" w:rsidRDefault="00806DB6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 xml:space="preserve">Резьбообрабатывающие станки. Гайконарезные станки. </w:t>
      </w:r>
      <w:r w:rsidRPr="00755DC8">
        <w:rPr>
          <w:sz w:val="26"/>
          <w:szCs w:val="26"/>
        </w:rPr>
        <w:t>Устройство, принцип работы, кинематически е схемы. Наладка станков.</w:t>
      </w:r>
      <w:r w:rsidRPr="00755DC8">
        <w:rPr>
          <w:spacing w:val="-3"/>
          <w:sz w:val="26"/>
          <w:szCs w:val="26"/>
        </w:rPr>
        <w:t>Резьбонакатные станки. Болторезные станки.</w:t>
      </w:r>
      <w:r w:rsidRPr="00755DC8">
        <w:rPr>
          <w:sz w:val="26"/>
          <w:szCs w:val="26"/>
        </w:rPr>
        <w:t xml:space="preserve"> Устройство, принцип работы, кинематические схемы. </w:t>
      </w:r>
    </w:p>
    <w:p w:rsidR="003D264C" w:rsidRPr="00755DC8" w:rsidRDefault="003D264C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 xml:space="preserve">Станки строгально - протяжной </w:t>
      </w:r>
      <w:r w:rsidRPr="00755DC8">
        <w:rPr>
          <w:sz w:val="26"/>
          <w:szCs w:val="26"/>
        </w:rPr>
        <w:t>группы. Поперечно и продольно строгальные станки. Маркировки, устройство, кинематические схемы станков. Наладка, настройка и подналадка строгальных станков.</w:t>
      </w:r>
    </w:p>
    <w:p w:rsidR="003D264C" w:rsidRPr="00755DC8" w:rsidRDefault="003D264C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z w:val="26"/>
          <w:szCs w:val="26"/>
        </w:rPr>
        <w:t>Шлифовальные станки. Круглошлифовальные и внутрищлифовальныестанки.Маркировки, устройство, кинематические схемы станков.</w:t>
      </w:r>
    </w:p>
    <w:p w:rsidR="003D264C" w:rsidRPr="00755DC8" w:rsidRDefault="003D264C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z w:val="26"/>
          <w:szCs w:val="26"/>
        </w:rPr>
        <w:t>Бесцентровошлифовальные, плоскошлифовальные станки. Маркировки, устройство, кинематические схемы станков.</w:t>
      </w:r>
    </w:p>
    <w:p w:rsidR="00806DB6" w:rsidRPr="00755DC8" w:rsidRDefault="00806DB6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pacing w:val="-2"/>
          <w:sz w:val="26"/>
          <w:szCs w:val="26"/>
        </w:rPr>
      </w:pPr>
      <w:r w:rsidRPr="00755DC8">
        <w:rPr>
          <w:spacing w:val="-2"/>
          <w:sz w:val="26"/>
          <w:szCs w:val="26"/>
        </w:rPr>
        <w:t>3убобобрабатывающие станки. Методы нарезания зубчатых колес. Кинематика станков. Приемы наладки зубообрабатывающих станков.</w:t>
      </w:r>
    </w:p>
    <w:p w:rsidR="00806DB6" w:rsidRPr="00755DC8" w:rsidRDefault="00806DB6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pacing w:val="-2"/>
          <w:sz w:val="26"/>
          <w:szCs w:val="26"/>
        </w:rPr>
      </w:pPr>
      <w:r w:rsidRPr="00755DC8">
        <w:rPr>
          <w:spacing w:val="-2"/>
          <w:sz w:val="26"/>
          <w:szCs w:val="26"/>
        </w:rPr>
        <w:t>Зубодолбежный станок. Движения в станке. Зубофрезернвй станок. Кинематика станков.</w:t>
      </w:r>
    </w:p>
    <w:p w:rsidR="00806DB6" w:rsidRPr="00755DC8" w:rsidRDefault="00806DB6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bCs/>
          <w:sz w:val="26"/>
          <w:szCs w:val="26"/>
        </w:rPr>
        <w:t>Электроискровые станки. Электроимпульсные станки. Станки для обработки ультразвуком</w:t>
      </w:r>
    </w:p>
    <w:p w:rsidR="003D264C" w:rsidRPr="00755DC8" w:rsidRDefault="003D264C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z w:val="26"/>
          <w:szCs w:val="26"/>
        </w:rPr>
        <w:t>Агрегатные станки. Силовые головки и столы. Гидропанели. Шпиндельные головки. Схемы обработки на агрегатном станке</w:t>
      </w:r>
      <w:r w:rsidR="00806DB6" w:rsidRPr="00755DC8">
        <w:rPr>
          <w:sz w:val="26"/>
          <w:szCs w:val="26"/>
        </w:rPr>
        <w:t>.</w:t>
      </w:r>
    </w:p>
    <w:p w:rsidR="00806DB6" w:rsidRPr="00755DC8" w:rsidRDefault="00806DB6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bCs/>
          <w:sz w:val="26"/>
          <w:szCs w:val="26"/>
        </w:rPr>
      </w:pPr>
      <w:r w:rsidRPr="00755DC8">
        <w:rPr>
          <w:bCs/>
          <w:sz w:val="26"/>
          <w:szCs w:val="26"/>
        </w:rPr>
        <w:t>Анодно-механические станки. Лазерные станки.Гибкие производственные системы. Гибкие производственные модули. Гибкое автоматизированное производство. Гибкая производственная линия.</w:t>
      </w:r>
    </w:p>
    <w:p w:rsidR="00806DB6" w:rsidRPr="00755DC8" w:rsidRDefault="00806DB6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bCs/>
          <w:sz w:val="26"/>
          <w:szCs w:val="26"/>
        </w:rPr>
        <w:t>Автоматические линии. Промышленные роботы.Роботизированные комплексы</w:t>
      </w:r>
      <w:r w:rsidR="00307165" w:rsidRPr="00755DC8">
        <w:rPr>
          <w:bCs/>
          <w:sz w:val="26"/>
          <w:szCs w:val="26"/>
        </w:rPr>
        <w:t>.</w:t>
      </w:r>
    </w:p>
    <w:p w:rsidR="00307165" w:rsidRPr="00755DC8" w:rsidRDefault="00307165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z w:val="26"/>
          <w:szCs w:val="26"/>
        </w:rPr>
        <w:lastRenderedPageBreak/>
        <w:t>Маркировка, устройство, кинематические схемы и принцип работы токарных станков с программным управлением различных типов.</w:t>
      </w:r>
    </w:p>
    <w:p w:rsidR="00307165" w:rsidRPr="00755DC8" w:rsidRDefault="00307165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z w:val="26"/>
          <w:szCs w:val="26"/>
        </w:rPr>
        <w:t>Маркировка, устройство, кинематические схемы и принцип работы фрезерных станков с программным управлением различных типов.</w:t>
      </w:r>
    </w:p>
    <w:p w:rsidR="001F0E43" w:rsidRPr="00755DC8" w:rsidRDefault="001F0E43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z w:val="26"/>
          <w:szCs w:val="26"/>
        </w:rPr>
        <w:t>Маркировка, устройство, кинематические схемы и принцип работы сверлильных станков с программным управлением различных типов.</w:t>
      </w:r>
    </w:p>
    <w:p w:rsidR="004C69F9" w:rsidRPr="00755DC8" w:rsidRDefault="004C69F9" w:rsidP="001F0E43">
      <w:pPr>
        <w:jc w:val="center"/>
        <w:rPr>
          <w:b/>
          <w:sz w:val="26"/>
          <w:szCs w:val="26"/>
        </w:rPr>
      </w:pPr>
    </w:p>
    <w:p w:rsidR="004719C5" w:rsidRPr="00755DC8" w:rsidRDefault="004719C5" w:rsidP="001F0E43">
      <w:pPr>
        <w:jc w:val="center"/>
        <w:rPr>
          <w:b/>
          <w:sz w:val="26"/>
          <w:szCs w:val="26"/>
        </w:rPr>
      </w:pPr>
    </w:p>
    <w:p w:rsidR="001F0E43" w:rsidRPr="00755DC8" w:rsidRDefault="00806DB6" w:rsidP="001F0E43">
      <w:pPr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Билеты экзамена</w:t>
      </w:r>
    </w:p>
    <w:p w:rsidR="001F0E43" w:rsidRPr="00755DC8" w:rsidRDefault="001F0E43" w:rsidP="001F0E43">
      <w:pPr>
        <w:jc w:val="center"/>
        <w:rPr>
          <w:sz w:val="26"/>
          <w:szCs w:val="26"/>
        </w:rPr>
      </w:pPr>
      <w:r w:rsidRPr="00755DC8">
        <w:rPr>
          <w:sz w:val="26"/>
          <w:szCs w:val="26"/>
        </w:rPr>
        <w:t>по дисциплине ОП.07Технологическое оборудование (130 часов)</w:t>
      </w:r>
    </w:p>
    <w:p w:rsidR="001F0E43" w:rsidRPr="00755DC8" w:rsidRDefault="001F0E43" w:rsidP="001F0E43">
      <w:pPr>
        <w:jc w:val="center"/>
        <w:rPr>
          <w:sz w:val="26"/>
          <w:szCs w:val="26"/>
        </w:rPr>
      </w:pPr>
      <w:r w:rsidRPr="00755DC8">
        <w:rPr>
          <w:sz w:val="26"/>
          <w:szCs w:val="26"/>
        </w:rPr>
        <w:t xml:space="preserve"> по специальности 15.02.08  Технология машиностроения</w:t>
      </w:r>
    </w:p>
    <w:p w:rsidR="00407DFA" w:rsidRPr="00755DC8" w:rsidRDefault="00407DFA" w:rsidP="00407DFA">
      <w:pPr>
        <w:rPr>
          <w:b/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 xml:space="preserve">Билет №1                                  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1 .Классификация металлорежущих станков по типам и группам.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 2.Токарно-винторезный станок, его устройство, назначение, кинематическая схема.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 3.Определить передаточное отношение зубчатой передачи, если число зубьев на ведущем колесе равно 200, на ведомом- 800.</w:t>
      </w: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№2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1. Базовые детали станков. Станина и направляющие, их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 2. Токарно-револьверный станок, его устройство, назначение,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3.Определить величину смещения задней бабки, если длина заготовки </w:t>
      </w:r>
      <w:smartTag w:uri="urn:schemas-microsoft-com:office:smarttags" w:element="metricconverter">
        <w:smartTagPr>
          <w:attr w:name="ProductID" w:val="-390 мм"/>
        </w:smartTagPr>
        <w:r w:rsidRPr="00755DC8">
          <w:rPr>
            <w:sz w:val="26"/>
            <w:szCs w:val="26"/>
          </w:rPr>
          <w:t>-390 мм</w:t>
        </w:r>
      </w:smartTag>
      <w:r w:rsidRPr="00755DC8">
        <w:rPr>
          <w:sz w:val="26"/>
          <w:szCs w:val="26"/>
        </w:rPr>
        <w:t xml:space="preserve">,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tg</w:t>
      </w:r>
      <w:r w:rsidRPr="00755DC8">
        <w:rPr>
          <w:sz w:val="26"/>
          <w:szCs w:val="26"/>
        </w:rPr>
        <w:t xml:space="preserve">α = 0,026.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b/>
          <w:sz w:val="26"/>
          <w:szCs w:val="26"/>
        </w:rPr>
        <w:t>Билет № 3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4"/>
          <w:sz w:val="26"/>
          <w:szCs w:val="26"/>
        </w:rPr>
        <w:t>1 .</w:t>
      </w:r>
      <w:r w:rsidRPr="00755DC8">
        <w:rPr>
          <w:spacing w:val="-3"/>
          <w:sz w:val="26"/>
          <w:szCs w:val="26"/>
        </w:rPr>
        <w:t xml:space="preserve"> Токарный автомат 1Б140: маркировка</w:t>
      </w:r>
      <w:r w:rsidRPr="00755DC8">
        <w:rPr>
          <w:sz w:val="26"/>
          <w:szCs w:val="26"/>
        </w:rPr>
        <w:t>, устройство, назначение,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4"/>
          <w:sz w:val="26"/>
          <w:szCs w:val="26"/>
        </w:rPr>
        <w:t xml:space="preserve">2.Зубчато-реечный механизм, </w:t>
      </w:r>
      <w:r w:rsidRPr="00755DC8">
        <w:rPr>
          <w:sz w:val="26"/>
          <w:szCs w:val="26"/>
        </w:rPr>
        <w:t>его устройство, назначение, кинематическое изображение.</w:t>
      </w: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  <w:r w:rsidRPr="00755DC8">
        <w:rPr>
          <w:sz w:val="26"/>
          <w:szCs w:val="26"/>
        </w:rPr>
        <w:t>3. Определить число зубьев на ведущем колесе, если число зубьев на ведомом колесе равно -90, передаточное отношение - 3.</w:t>
      </w: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 4</w:t>
      </w:r>
    </w:p>
    <w:p w:rsidR="001F0E43" w:rsidRPr="00755DC8" w:rsidRDefault="001F0E43" w:rsidP="001F0E43">
      <w:pPr>
        <w:shd w:val="clear" w:color="auto" w:fill="FFFFFF"/>
        <w:rPr>
          <w:spacing w:val="-3"/>
          <w:sz w:val="26"/>
          <w:szCs w:val="26"/>
        </w:rPr>
      </w:pPr>
      <w:r w:rsidRPr="00755DC8">
        <w:rPr>
          <w:spacing w:val="-3"/>
          <w:sz w:val="26"/>
          <w:szCs w:val="26"/>
        </w:rPr>
        <w:t>1. Коробка скоростей, ее устройство, назначение.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2. Токарно - карусельный станок,</w:t>
      </w:r>
      <w:r w:rsidRPr="00755DC8">
        <w:rPr>
          <w:sz w:val="26"/>
          <w:szCs w:val="26"/>
        </w:rPr>
        <w:t xml:space="preserve"> его устройство, назначение,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3.Определить число зубьев на ведомом колесе, если число зубьев на ведущем колесе равно 120, передаточное отношение - 4.</w:t>
      </w: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rPr>
          <w:spacing w:val="-22"/>
          <w:sz w:val="26"/>
          <w:szCs w:val="26"/>
        </w:rPr>
      </w:pPr>
      <w:r w:rsidRPr="00755DC8">
        <w:rPr>
          <w:b/>
          <w:sz w:val="26"/>
          <w:szCs w:val="26"/>
        </w:rPr>
        <w:t>Билет № 5</w:t>
      </w:r>
    </w:p>
    <w:p w:rsidR="001F0E43" w:rsidRPr="00755DC8" w:rsidRDefault="001F0E43" w:rsidP="001F0E43">
      <w:pPr>
        <w:shd w:val="clear" w:color="auto" w:fill="FFFFFF"/>
        <w:rPr>
          <w:spacing w:val="-3"/>
          <w:sz w:val="26"/>
          <w:szCs w:val="26"/>
        </w:rPr>
      </w:pPr>
      <w:r w:rsidRPr="00755DC8">
        <w:rPr>
          <w:sz w:val="26"/>
          <w:szCs w:val="26"/>
        </w:rPr>
        <w:t xml:space="preserve">1.Коробка подач, </w:t>
      </w:r>
      <w:r w:rsidRPr="00755DC8">
        <w:rPr>
          <w:spacing w:val="-3"/>
          <w:sz w:val="26"/>
          <w:szCs w:val="26"/>
        </w:rPr>
        <w:t>ее устройство, назначение.</w:t>
      </w:r>
    </w:p>
    <w:p w:rsidR="001F0E43" w:rsidRPr="00755DC8" w:rsidRDefault="001F0E43" w:rsidP="001F0E43">
      <w:pPr>
        <w:rPr>
          <w:sz w:val="26"/>
          <w:szCs w:val="26"/>
        </w:rPr>
      </w:pPr>
      <w:r w:rsidRPr="00755DC8">
        <w:rPr>
          <w:sz w:val="26"/>
          <w:szCs w:val="26"/>
        </w:rPr>
        <w:t>2.Реверсивные механизмы, их виды, устройство, принцип работы.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Определить передаточное отношение кинематической цепи зубчатых передач, если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1 =32,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2  = 64, 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3 = 23,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4 = 46,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5 =30,  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6 =60.    </w:t>
      </w: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 6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1 .Сверлильный станок, его устройство, назначение, кинематическая схема.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2.Муфты. Виды муфт, их назначение, кинематическое изображение.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Определить величину смещения задней бабки, если длина заготовки </w:t>
      </w:r>
      <w:smartTag w:uri="urn:schemas-microsoft-com:office:smarttags" w:element="metricconverter">
        <w:smartTagPr>
          <w:attr w:name="ProductID" w:val="-390 мм"/>
        </w:smartTagPr>
        <w:r w:rsidRPr="00755DC8">
          <w:rPr>
            <w:sz w:val="26"/>
            <w:szCs w:val="26"/>
          </w:rPr>
          <w:t>-390 мм</w:t>
        </w:r>
      </w:smartTag>
      <w:r w:rsidRPr="00755DC8">
        <w:rPr>
          <w:sz w:val="26"/>
          <w:szCs w:val="26"/>
        </w:rPr>
        <w:t xml:space="preserve">,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tg</w:t>
      </w:r>
      <w:r w:rsidRPr="00755DC8">
        <w:rPr>
          <w:sz w:val="26"/>
          <w:szCs w:val="26"/>
        </w:rPr>
        <w:t xml:space="preserve">α = 0,026.                                  </w:t>
      </w: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b/>
          <w:sz w:val="26"/>
          <w:szCs w:val="26"/>
        </w:rPr>
        <w:t>Билет № 7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1.Автоматические линии, их компоновочные схемы, оборудование, назначение.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2.Болторезный станок, его устройство, назначение, кинематическая схема. </w:t>
      </w: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  <w:r w:rsidRPr="00755DC8">
        <w:rPr>
          <w:sz w:val="26"/>
          <w:szCs w:val="26"/>
        </w:rPr>
        <w:t xml:space="preserve">3. Рассчитать число оборотов шпинделя, если скорость резания </w:t>
      </w:r>
      <w:r w:rsidRPr="00755DC8">
        <w:rPr>
          <w:sz w:val="26"/>
          <w:szCs w:val="26"/>
          <w:lang w:val="en-US"/>
        </w:rPr>
        <w:t>V</w:t>
      </w:r>
      <w:r w:rsidRPr="00755DC8">
        <w:rPr>
          <w:sz w:val="26"/>
          <w:szCs w:val="26"/>
        </w:rPr>
        <w:t xml:space="preserve">=120 м/мин,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=100 мм.</w:t>
      </w:r>
    </w:p>
    <w:p w:rsidR="001F0E43" w:rsidRPr="00755DC8" w:rsidRDefault="001F0E43" w:rsidP="001F0E43">
      <w:pPr>
        <w:shd w:val="clear" w:color="auto" w:fill="FFFFFF"/>
        <w:tabs>
          <w:tab w:val="left" w:pos="274"/>
        </w:tabs>
        <w:rPr>
          <w:b/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tabs>
          <w:tab w:val="left" w:pos="274"/>
        </w:tabs>
        <w:rPr>
          <w:sz w:val="26"/>
          <w:szCs w:val="26"/>
        </w:rPr>
      </w:pPr>
      <w:r w:rsidRPr="00755DC8">
        <w:rPr>
          <w:b/>
          <w:sz w:val="26"/>
          <w:szCs w:val="26"/>
        </w:rPr>
        <w:t>Билет № 8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4"/>
          <w:sz w:val="26"/>
          <w:szCs w:val="26"/>
        </w:rPr>
        <w:t xml:space="preserve">1 .Гайконарезной станок, </w:t>
      </w:r>
      <w:r w:rsidRPr="00755DC8">
        <w:rPr>
          <w:sz w:val="26"/>
          <w:szCs w:val="26"/>
        </w:rPr>
        <w:t>его устройство, назначение,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2.Зубчатая цилиндрическая передача</w:t>
      </w:r>
      <w:r w:rsidRPr="00755DC8">
        <w:rPr>
          <w:sz w:val="26"/>
          <w:szCs w:val="26"/>
        </w:rPr>
        <w:t xml:space="preserve"> ее устройство, назначение, кинематическое изображение.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Рассчитать скорость резания при токарной обработке, если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 xml:space="preserve"> =12,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=140 мм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b/>
          <w:sz w:val="26"/>
          <w:szCs w:val="26"/>
        </w:rPr>
        <w:t>Билет № 9</w:t>
      </w:r>
    </w:p>
    <w:p w:rsidR="001F0E43" w:rsidRPr="00755DC8" w:rsidRDefault="001F0E43" w:rsidP="001F0E43">
      <w:pPr>
        <w:shd w:val="clear" w:color="auto" w:fill="FFFFFF"/>
        <w:rPr>
          <w:spacing w:val="-3"/>
          <w:sz w:val="26"/>
          <w:szCs w:val="26"/>
        </w:rPr>
      </w:pPr>
      <w:r w:rsidRPr="00755DC8">
        <w:rPr>
          <w:spacing w:val="-3"/>
          <w:sz w:val="26"/>
          <w:szCs w:val="26"/>
        </w:rPr>
        <w:t>1.Агрегатный станок, его устройство, назначение, применение.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2.Планетарная передача, ее устройство, преимущества, передаточное отношение.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3.Определить передаточное отношение зубчатой передачи состоящей из трех последовательно соединенных колес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1 =32,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2  = 16, 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>3 = 64.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b/>
          <w:sz w:val="26"/>
          <w:szCs w:val="26"/>
        </w:rPr>
        <w:t>Билет № 10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1.Зубообрабатывающие станки. Методы обработки. Зубодолбежный станок 5В12. Устройство, принцип работы, кинематическая схема. </w:t>
      </w:r>
    </w:p>
    <w:p w:rsidR="001F0E43" w:rsidRPr="00755DC8" w:rsidRDefault="001F0E43" w:rsidP="001F0E43">
      <w:pPr>
        <w:shd w:val="clear" w:color="auto" w:fill="FFFFFF"/>
        <w:rPr>
          <w:spacing w:val="-3"/>
          <w:sz w:val="26"/>
          <w:szCs w:val="26"/>
        </w:rPr>
      </w:pPr>
      <w:r w:rsidRPr="00755DC8">
        <w:rPr>
          <w:sz w:val="26"/>
          <w:szCs w:val="26"/>
        </w:rPr>
        <w:t xml:space="preserve">2.Червячная передача: </w:t>
      </w:r>
      <w:r w:rsidRPr="00755DC8">
        <w:rPr>
          <w:spacing w:val="-3"/>
          <w:sz w:val="26"/>
          <w:szCs w:val="26"/>
        </w:rPr>
        <w:t>ее устройство, кинематическое изображение, передаточное отношение.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3.Определить передаточное отноше6ие червячной передачи, если число заходов червяка-2, число зубьев колеса-36.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№11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1 .Поперечно-строгальный станок, его устройство, назначение, кинематическая схема.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2.Мальтийский механизм, его устройство, назначение, применение.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Определить величину смещения задней бабки, если длина заготовки </w:t>
      </w:r>
      <w:smartTag w:uri="urn:schemas-microsoft-com:office:smarttags" w:element="metricconverter">
        <w:smartTagPr>
          <w:attr w:name="ProductID" w:val="-390 мм"/>
        </w:smartTagPr>
        <w:r w:rsidRPr="00755DC8">
          <w:rPr>
            <w:sz w:val="26"/>
            <w:szCs w:val="26"/>
          </w:rPr>
          <w:t>-390 мм</w:t>
        </w:r>
      </w:smartTag>
      <w:r w:rsidRPr="00755DC8">
        <w:rPr>
          <w:sz w:val="26"/>
          <w:szCs w:val="26"/>
        </w:rPr>
        <w:t xml:space="preserve">,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tg</w:t>
      </w:r>
      <w:r w:rsidRPr="00755DC8">
        <w:rPr>
          <w:sz w:val="26"/>
          <w:szCs w:val="26"/>
        </w:rPr>
        <w:t xml:space="preserve">α = 0,026.                              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№12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1.Радиально-сверлильный станок 2М55, маркировка, назначение, устройство,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2. </w:t>
      </w:r>
      <w:r w:rsidRPr="00755DC8">
        <w:rPr>
          <w:spacing w:val="-3"/>
          <w:sz w:val="26"/>
          <w:szCs w:val="26"/>
        </w:rPr>
        <w:t>Кривошипно- шатунный механизм его</w:t>
      </w:r>
      <w:r w:rsidRPr="00755DC8">
        <w:rPr>
          <w:sz w:val="26"/>
          <w:szCs w:val="26"/>
        </w:rPr>
        <w:t xml:space="preserve"> устройство, назначение. Эксцентрик.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Рассчитать число оборотов шпинделя, если скорость резания </w:t>
      </w:r>
      <w:r w:rsidRPr="00755DC8">
        <w:rPr>
          <w:sz w:val="26"/>
          <w:szCs w:val="26"/>
          <w:lang w:val="en-US"/>
        </w:rPr>
        <w:t>V</w:t>
      </w:r>
      <w:r w:rsidRPr="00755DC8">
        <w:rPr>
          <w:sz w:val="26"/>
          <w:szCs w:val="26"/>
        </w:rPr>
        <w:t xml:space="preserve">=120 м/мин,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=100 мм.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№13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4"/>
          <w:sz w:val="26"/>
          <w:szCs w:val="26"/>
        </w:rPr>
        <w:t xml:space="preserve">1 .Координатно – расточной станок 2А450: маркировка,  </w:t>
      </w:r>
      <w:r w:rsidRPr="00755DC8">
        <w:rPr>
          <w:sz w:val="26"/>
          <w:szCs w:val="26"/>
        </w:rPr>
        <w:t xml:space="preserve"> устройство, назначение.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2.</w:t>
      </w:r>
      <w:r w:rsidRPr="00755DC8">
        <w:rPr>
          <w:sz w:val="26"/>
          <w:szCs w:val="26"/>
        </w:rPr>
        <w:t xml:space="preserve"> Резьбонакатной станок, его устройство, назначение, принцип работы.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Рассчитать скорость резания при токарной обработке, если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 xml:space="preserve"> =12,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=140 мм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№14</w:t>
      </w:r>
    </w:p>
    <w:p w:rsidR="001F0E43" w:rsidRPr="00755DC8" w:rsidRDefault="001F0E43" w:rsidP="001F0E43">
      <w:pPr>
        <w:shd w:val="clear" w:color="auto" w:fill="FFFFFF"/>
        <w:rPr>
          <w:spacing w:val="-3"/>
          <w:sz w:val="26"/>
          <w:szCs w:val="26"/>
        </w:rPr>
      </w:pPr>
      <w:r w:rsidRPr="00755DC8">
        <w:rPr>
          <w:spacing w:val="-3"/>
          <w:sz w:val="26"/>
          <w:szCs w:val="26"/>
        </w:rPr>
        <w:t>1.Горизонтально-расточной станок 2620 В, его устройство, назначение, применение</w:t>
      </w:r>
    </w:p>
    <w:p w:rsidR="001F0E43" w:rsidRPr="00755DC8" w:rsidRDefault="001F0E43" w:rsidP="001F0E43">
      <w:pPr>
        <w:shd w:val="clear" w:color="auto" w:fill="FFFFFF"/>
        <w:rPr>
          <w:spacing w:val="-3"/>
          <w:sz w:val="26"/>
          <w:szCs w:val="26"/>
        </w:rPr>
      </w:pPr>
      <w:r w:rsidRPr="00755DC8">
        <w:rPr>
          <w:spacing w:val="-3"/>
          <w:sz w:val="26"/>
          <w:szCs w:val="26"/>
        </w:rPr>
        <w:t>2.Цепная передача, ее устройство, условное обозначение, передаточное отношение.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3.Определить передаточное отношение зубчатой передачи состоящей из трех последовательно соединенных колес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1 =32,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2  = 16, 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>3 = 64.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№15</w:t>
      </w:r>
    </w:p>
    <w:p w:rsidR="001F0E43" w:rsidRPr="00755DC8" w:rsidRDefault="001F0E43" w:rsidP="001F0E43">
      <w:pPr>
        <w:shd w:val="clear" w:color="auto" w:fill="FFFFFF"/>
        <w:rPr>
          <w:spacing w:val="-3"/>
          <w:sz w:val="26"/>
          <w:szCs w:val="26"/>
        </w:rPr>
      </w:pPr>
      <w:r w:rsidRPr="00755DC8">
        <w:rPr>
          <w:sz w:val="26"/>
          <w:szCs w:val="26"/>
        </w:rPr>
        <w:t xml:space="preserve">1.Горизонтально-фрезерный станок 6Р82 Г, его назначение, устройство, принцип работы. 2.Ременная передача: </w:t>
      </w:r>
      <w:r w:rsidRPr="00755DC8">
        <w:rPr>
          <w:spacing w:val="-3"/>
          <w:sz w:val="26"/>
          <w:szCs w:val="26"/>
        </w:rPr>
        <w:t>ее устройство, кинематическое изображение, передаточное отношение. Вариаторы.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3.</w:t>
      </w:r>
      <w:r w:rsidRPr="00755DC8">
        <w:rPr>
          <w:sz w:val="26"/>
          <w:szCs w:val="26"/>
        </w:rPr>
        <w:t xml:space="preserve"> Определить конусность детали, если большой диаметр равен </w:t>
      </w:r>
      <w:smartTag w:uri="urn:schemas-microsoft-com:office:smarttags" w:element="metricconverter">
        <w:smartTagPr>
          <w:attr w:name="ProductID" w:val="16 мм"/>
        </w:smartTagPr>
        <w:r w:rsidRPr="00755DC8">
          <w:rPr>
            <w:sz w:val="26"/>
            <w:szCs w:val="26"/>
          </w:rPr>
          <w:t>16 мм</w:t>
        </w:r>
      </w:smartTag>
      <w:r w:rsidRPr="00755DC8">
        <w:rPr>
          <w:sz w:val="26"/>
          <w:szCs w:val="26"/>
        </w:rPr>
        <w:t xml:space="preserve">, малый-8мм, длина детали </w:t>
      </w:r>
      <w:smartTag w:uri="urn:schemas-microsoft-com:office:smarttags" w:element="metricconverter">
        <w:smartTagPr>
          <w:attr w:name="ProductID" w:val="-32 мм"/>
        </w:smartTagPr>
        <w:r w:rsidRPr="00755DC8">
          <w:rPr>
            <w:sz w:val="26"/>
            <w:szCs w:val="26"/>
          </w:rPr>
          <w:t>-32 мм</w:t>
        </w:r>
      </w:smartTag>
      <w:r w:rsidRPr="00755DC8">
        <w:rPr>
          <w:sz w:val="26"/>
          <w:szCs w:val="26"/>
        </w:rPr>
        <w:t xml:space="preserve">.                      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№16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1 .Вертикально-фрезерный  станок 6Р12: маркировка,  устройство, назначение,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2.Храповые механизмы: устройство, назначение, применение.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Определить величину смещения задней бабки, если длина заготовки </w:t>
      </w:r>
      <w:smartTag w:uri="urn:schemas-microsoft-com:office:smarttags" w:element="metricconverter">
        <w:smartTagPr>
          <w:attr w:name="ProductID" w:val="-390 мм"/>
        </w:smartTagPr>
        <w:r w:rsidRPr="00755DC8">
          <w:rPr>
            <w:sz w:val="26"/>
            <w:szCs w:val="26"/>
          </w:rPr>
          <w:t>-390 мм</w:t>
        </w:r>
      </w:smartTag>
      <w:r w:rsidRPr="00755DC8">
        <w:rPr>
          <w:sz w:val="26"/>
          <w:szCs w:val="26"/>
        </w:rPr>
        <w:t xml:space="preserve">,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tg</w:t>
      </w:r>
      <w:r w:rsidRPr="00755DC8">
        <w:rPr>
          <w:sz w:val="26"/>
          <w:szCs w:val="26"/>
        </w:rPr>
        <w:t xml:space="preserve">α = 0,026.                                  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 17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1.Бесцентрово-шлифовальный  станок 3М184: маркировка, назначение, устройство,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2. Винтовой </w:t>
      </w:r>
      <w:r w:rsidRPr="00755DC8">
        <w:rPr>
          <w:spacing w:val="-3"/>
          <w:sz w:val="26"/>
          <w:szCs w:val="26"/>
        </w:rPr>
        <w:t xml:space="preserve">механизм: условное обозначение, </w:t>
      </w:r>
      <w:r w:rsidRPr="00755DC8">
        <w:rPr>
          <w:sz w:val="26"/>
          <w:szCs w:val="26"/>
        </w:rPr>
        <w:t>устройство, назначение.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Рассчитать число оборотов шпинделя, если скорость резания </w:t>
      </w:r>
      <w:r w:rsidRPr="00755DC8">
        <w:rPr>
          <w:sz w:val="26"/>
          <w:szCs w:val="26"/>
          <w:lang w:val="en-US"/>
        </w:rPr>
        <w:t>V</w:t>
      </w:r>
      <w:r w:rsidRPr="00755DC8">
        <w:rPr>
          <w:sz w:val="26"/>
          <w:szCs w:val="26"/>
        </w:rPr>
        <w:t xml:space="preserve">=120 м/мин,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=100 мм.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№18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4"/>
          <w:sz w:val="26"/>
          <w:szCs w:val="26"/>
        </w:rPr>
        <w:t xml:space="preserve">1 .Внутришлифовальный станок 3А228: маркировка,  </w:t>
      </w:r>
      <w:r w:rsidRPr="00755DC8">
        <w:rPr>
          <w:sz w:val="26"/>
          <w:szCs w:val="26"/>
        </w:rPr>
        <w:t xml:space="preserve"> устройство, назначение,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2.</w:t>
      </w:r>
      <w:r w:rsidRPr="00755DC8">
        <w:rPr>
          <w:sz w:val="26"/>
          <w:szCs w:val="26"/>
        </w:rPr>
        <w:t xml:space="preserve"> Кулачковый механизм. Плоские, пространственные кулачки. Устройство. Принцип действия.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Рассчитать диаметр отверстия под нарезание резьбы М 10 х 1,5 . 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№19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1. Токарный станок с ЧПУ 16К20Ф3: </w:t>
      </w:r>
      <w:r w:rsidRPr="00755DC8">
        <w:rPr>
          <w:spacing w:val="-4"/>
          <w:sz w:val="26"/>
          <w:szCs w:val="26"/>
        </w:rPr>
        <w:t xml:space="preserve">маркировка,  </w:t>
      </w:r>
      <w:r w:rsidRPr="00755DC8">
        <w:rPr>
          <w:sz w:val="26"/>
          <w:szCs w:val="26"/>
        </w:rPr>
        <w:t xml:space="preserve"> устройство, назначение, кинематическая схема.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2.Фрикционная передача: ее устройство, условное обозначение, передаточное отношение.</w:t>
      </w:r>
    </w:p>
    <w:p w:rsidR="001F0E43" w:rsidRPr="00755DC8" w:rsidRDefault="001F0E43" w:rsidP="001F0E43">
      <w:pPr>
        <w:shd w:val="clear" w:color="auto" w:fill="FFFFFF"/>
        <w:tabs>
          <w:tab w:val="num" w:pos="-540"/>
        </w:tabs>
        <w:rPr>
          <w:sz w:val="26"/>
          <w:szCs w:val="26"/>
        </w:rPr>
      </w:pPr>
      <w:r w:rsidRPr="00755DC8">
        <w:rPr>
          <w:sz w:val="26"/>
          <w:szCs w:val="26"/>
        </w:rPr>
        <w:t xml:space="preserve">3.Определить передаточное отношение зубчатой передачи состоящей из трех последовательно соединенных колес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1 =32,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2  = 16, 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>3 = 64.</w:t>
      </w:r>
    </w:p>
    <w:p w:rsidR="001F0E43" w:rsidRPr="00755DC8" w:rsidRDefault="001F0E43" w:rsidP="001F0E43">
      <w:pPr>
        <w:tabs>
          <w:tab w:val="num" w:pos="-540"/>
        </w:tabs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№20</w:t>
      </w:r>
    </w:p>
    <w:p w:rsidR="001F0E43" w:rsidRPr="00755DC8" w:rsidRDefault="001F0E43" w:rsidP="001F0E43">
      <w:pPr>
        <w:shd w:val="clear" w:color="auto" w:fill="FFFFFF"/>
        <w:tabs>
          <w:tab w:val="num" w:pos="-540"/>
        </w:tabs>
        <w:rPr>
          <w:sz w:val="26"/>
          <w:szCs w:val="26"/>
        </w:rPr>
      </w:pPr>
      <w:r w:rsidRPr="00755DC8">
        <w:rPr>
          <w:sz w:val="26"/>
          <w:szCs w:val="26"/>
        </w:rPr>
        <w:t>1.Сверлильный станок с ЧПУ 2Н135 Ф2. Устройство, назначение, принцип работы.</w:t>
      </w:r>
    </w:p>
    <w:p w:rsidR="001F0E43" w:rsidRPr="00755DC8" w:rsidRDefault="001F0E43" w:rsidP="001F0E43">
      <w:pPr>
        <w:shd w:val="clear" w:color="auto" w:fill="FFFFFF"/>
        <w:tabs>
          <w:tab w:val="num" w:pos="-540"/>
        </w:tabs>
        <w:rPr>
          <w:spacing w:val="-3"/>
          <w:sz w:val="26"/>
          <w:szCs w:val="26"/>
        </w:rPr>
      </w:pPr>
      <w:r w:rsidRPr="00755DC8">
        <w:rPr>
          <w:sz w:val="26"/>
          <w:szCs w:val="26"/>
        </w:rPr>
        <w:t xml:space="preserve"> 2.Установка станка на фундамент. Виды фундаментов. Испытание станков и проверка их на прочность.</w:t>
      </w:r>
    </w:p>
    <w:p w:rsidR="001F0E43" w:rsidRPr="00755DC8" w:rsidRDefault="001F0E43" w:rsidP="001F0E43">
      <w:pPr>
        <w:shd w:val="clear" w:color="auto" w:fill="FFFFFF"/>
        <w:tabs>
          <w:tab w:val="num" w:pos="-540"/>
        </w:tabs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3.</w:t>
      </w:r>
      <w:r w:rsidRPr="00755DC8">
        <w:rPr>
          <w:sz w:val="26"/>
          <w:szCs w:val="26"/>
        </w:rPr>
        <w:t xml:space="preserve"> Определить конусность детали, если большой диаметр равен </w:t>
      </w:r>
      <w:smartTag w:uri="urn:schemas-microsoft-com:office:smarttags" w:element="metricconverter">
        <w:smartTagPr>
          <w:attr w:name="ProductID" w:val="31,7 мм"/>
        </w:smartTagPr>
        <w:r w:rsidRPr="00755DC8">
          <w:rPr>
            <w:sz w:val="26"/>
            <w:szCs w:val="26"/>
          </w:rPr>
          <w:t>31,7 мм</w:t>
        </w:r>
      </w:smartTag>
      <w:r w:rsidRPr="00755DC8">
        <w:rPr>
          <w:sz w:val="26"/>
          <w:szCs w:val="26"/>
        </w:rPr>
        <w:t>, малый-</w:t>
      </w:r>
      <w:smartTag w:uri="urn:schemas-microsoft-com:office:smarttags" w:element="metricconverter">
        <w:smartTagPr>
          <w:attr w:name="ProductID" w:val="26,2 мм"/>
        </w:smartTagPr>
        <w:r w:rsidRPr="00755DC8">
          <w:rPr>
            <w:sz w:val="26"/>
            <w:szCs w:val="26"/>
          </w:rPr>
          <w:t>26,2 мм</w:t>
        </w:r>
      </w:smartTag>
      <w:r w:rsidRPr="00755DC8">
        <w:rPr>
          <w:sz w:val="26"/>
          <w:szCs w:val="26"/>
        </w:rPr>
        <w:t xml:space="preserve">, длина детали </w:t>
      </w:r>
      <w:smartTag w:uri="urn:schemas-microsoft-com:office:smarttags" w:element="metricconverter">
        <w:smartTagPr>
          <w:attr w:name="ProductID" w:val="-113 мм"/>
        </w:smartTagPr>
        <w:r w:rsidRPr="00755DC8">
          <w:rPr>
            <w:sz w:val="26"/>
            <w:szCs w:val="26"/>
          </w:rPr>
          <w:t>-113 мм</w:t>
        </w:r>
      </w:smartTag>
      <w:r w:rsidRPr="00755DC8">
        <w:rPr>
          <w:sz w:val="26"/>
          <w:szCs w:val="26"/>
        </w:rPr>
        <w:t xml:space="preserve">.  </w:t>
      </w:r>
    </w:p>
    <w:p w:rsidR="001F0E43" w:rsidRPr="00755DC8" w:rsidRDefault="001F0E43" w:rsidP="001F0E43">
      <w:pPr>
        <w:rPr>
          <w:sz w:val="26"/>
          <w:szCs w:val="26"/>
        </w:rPr>
      </w:pPr>
    </w:p>
    <w:p w:rsidR="001F0E43" w:rsidRPr="00755DC8" w:rsidRDefault="001F0E43" w:rsidP="001F0E43">
      <w:pPr>
        <w:jc w:val="both"/>
        <w:rPr>
          <w:b/>
          <w:sz w:val="26"/>
          <w:szCs w:val="26"/>
          <w:u w:val="single"/>
        </w:rPr>
      </w:pPr>
      <w:r w:rsidRPr="00755DC8">
        <w:rPr>
          <w:b/>
          <w:sz w:val="26"/>
          <w:szCs w:val="26"/>
          <w:u w:val="single"/>
        </w:rPr>
        <w:t>Критерии оценки:</w:t>
      </w:r>
    </w:p>
    <w:p w:rsidR="001F0E43" w:rsidRPr="00755DC8" w:rsidRDefault="001F0E43" w:rsidP="001F0E43">
      <w:pPr>
        <w:ind w:firstLine="567"/>
        <w:rPr>
          <w:sz w:val="26"/>
          <w:szCs w:val="26"/>
        </w:rPr>
      </w:pPr>
      <w:r w:rsidRPr="00755DC8">
        <w:rPr>
          <w:sz w:val="26"/>
          <w:szCs w:val="26"/>
        </w:rPr>
        <w:t xml:space="preserve">Экзамен проводится в форме билетной системы в </w:t>
      </w:r>
      <w:r w:rsidR="001475EC" w:rsidRPr="00755DC8">
        <w:rPr>
          <w:sz w:val="26"/>
          <w:szCs w:val="26"/>
        </w:rPr>
        <w:t xml:space="preserve">устном </w:t>
      </w:r>
      <w:r w:rsidRPr="00755DC8">
        <w:rPr>
          <w:sz w:val="26"/>
          <w:szCs w:val="26"/>
        </w:rPr>
        <w:t xml:space="preserve">виде. В билете три вопроса, два теоретических и один практический; охватывающие основные разделы дисциплины. </w:t>
      </w:r>
    </w:p>
    <w:p w:rsidR="001F0E43" w:rsidRPr="00755DC8" w:rsidRDefault="001F0E43" w:rsidP="001F0E43">
      <w:pPr>
        <w:ind w:firstLine="567"/>
        <w:rPr>
          <w:sz w:val="26"/>
          <w:szCs w:val="26"/>
        </w:rPr>
      </w:pPr>
      <w:r w:rsidRPr="00755DC8">
        <w:rPr>
          <w:sz w:val="26"/>
          <w:szCs w:val="26"/>
        </w:rPr>
        <w:t>Обучающийся получает оценку:</w:t>
      </w:r>
    </w:p>
    <w:p w:rsidR="001F0E43" w:rsidRPr="00755DC8" w:rsidRDefault="009369D5" w:rsidP="001F0E43">
      <w:pPr>
        <w:ind w:firstLine="567"/>
        <w:rPr>
          <w:sz w:val="26"/>
          <w:szCs w:val="26"/>
        </w:rPr>
      </w:pPr>
      <w:r w:rsidRPr="00755DC8">
        <w:rPr>
          <w:sz w:val="26"/>
          <w:szCs w:val="26"/>
        </w:rPr>
        <w:t xml:space="preserve"> </w:t>
      </w:r>
      <w:r w:rsidR="001F0E43" w:rsidRPr="00755DC8">
        <w:rPr>
          <w:sz w:val="26"/>
          <w:szCs w:val="26"/>
        </w:rPr>
        <w:t>«отлично» - если вопрос</w:t>
      </w:r>
      <w:r w:rsidRPr="00755DC8">
        <w:rPr>
          <w:sz w:val="26"/>
          <w:szCs w:val="26"/>
        </w:rPr>
        <w:t>ы</w:t>
      </w:r>
      <w:r w:rsidR="001F0E43" w:rsidRPr="00755DC8">
        <w:rPr>
          <w:sz w:val="26"/>
          <w:szCs w:val="26"/>
        </w:rPr>
        <w:t xml:space="preserve"> раскрыт</w:t>
      </w:r>
      <w:r w:rsidRPr="00755DC8">
        <w:rPr>
          <w:sz w:val="26"/>
          <w:szCs w:val="26"/>
        </w:rPr>
        <w:t>ы</w:t>
      </w:r>
      <w:r w:rsidR="001F0E43" w:rsidRPr="00755DC8">
        <w:rPr>
          <w:sz w:val="26"/>
          <w:szCs w:val="26"/>
        </w:rPr>
        <w:t xml:space="preserve"> полностью, в логической последовательности, с соблюдением техни</w:t>
      </w:r>
      <w:r w:rsidRPr="00755DC8">
        <w:rPr>
          <w:sz w:val="26"/>
          <w:szCs w:val="26"/>
        </w:rPr>
        <w:t>ческой терминологии  и грамотно, практическое задание выполнено;</w:t>
      </w:r>
    </w:p>
    <w:p w:rsidR="001F0E43" w:rsidRPr="00755DC8" w:rsidRDefault="001F0E43" w:rsidP="001F0E43">
      <w:pPr>
        <w:ind w:firstLine="567"/>
        <w:rPr>
          <w:sz w:val="26"/>
          <w:szCs w:val="26"/>
        </w:rPr>
      </w:pPr>
      <w:r w:rsidRPr="00755DC8">
        <w:rPr>
          <w:sz w:val="26"/>
          <w:szCs w:val="26"/>
        </w:rPr>
        <w:t>«хорошо» - если вопрос</w:t>
      </w:r>
      <w:r w:rsidR="009369D5" w:rsidRPr="00755DC8">
        <w:rPr>
          <w:sz w:val="26"/>
          <w:szCs w:val="26"/>
        </w:rPr>
        <w:t>ы</w:t>
      </w:r>
      <w:r w:rsidRPr="00755DC8">
        <w:rPr>
          <w:sz w:val="26"/>
          <w:szCs w:val="26"/>
        </w:rPr>
        <w:t xml:space="preserve"> раскрыт</w:t>
      </w:r>
      <w:r w:rsidR="009369D5" w:rsidRPr="00755DC8">
        <w:rPr>
          <w:sz w:val="26"/>
          <w:szCs w:val="26"/>
        </w:rPr>
        <w:t>ы</w:t>
      </w:r>
      <w:r w:rsidRPr="00755DC8">
        <w:rPr>
          <w:sz w:val="26"/>
          <w:szCs w:val="26"/>
        </w:rPr>
        <w:t xml:space="preserve"> полностью, но имеют место нарушения логической последовательности, применение технической терминологии</w:t>
      </w:r>
      <w:r w:rsidR="009369D5" w:rsidRPr="00755DC8">
        <w:rPr>
          <w:sz w:val="26"/>
          <w:szCs w:val="26"/>
        </w:rPr>
        <w:t xml:space="preserve">, практическое задание выполнено; </w:t>
      </w:r>
      <w:r w:rsidRPr="00755DC8">
        <w:rPr>
          <w:sz w:val="26"/>
          <w:szCs w:val="26"/>
        </w:rPr>
        <w:t>«удовлетворительно» - если вопрос</w:t>
      </w:r>
      <w:r w:rsidR="009369D5" w:rsidRPr="00755DC8">
        <w:rPr>
          <w:sz w:val="26"/>
          <w:szCs w:val="26"/>
        </w:rPr>
        <w:t>ы</w:t>
      </w:r>
      <w:r w:rsidRPr="00755DC8">
        <w:rPr>
          <w:sz w:val="26"/>
          <w:szCs w:val="26"/>
        </w:rPr>
        <w:t xml:space="preserve"> раскрыт</w:t>
      </w:r>
      <w:r w:rsidR="009369D5" w:rsidRPr="00755DC8">
        <w:rPr>
          <w:sz w:val="26"/>
          <w:szCs w:val="26"/>
        </w:rPr>
        <w:t>ы</w:t>
      </w:r>
      <w:r w:rsidRPr="00755DC8">
        <w:rPr>
          <w:sz w:val="26"/>
          <w:szCs w:val="26"/>
        </w:rPr>
        <w:t xml:space="preserve">, но недостаточно полно, логическая последовательность не выдерживается, ответ </w:t>
      </w:r>
      <w:r w:rsidR="001475EC" w:rsidRPr="00755DC8">
        <w:rPr>
          <w:sz w:val="26"/>
          <w:szCs w:val="26"/>
        </w:rPr>
        <w:t xml:space="preserve">изложен </w:t>
      </w:r>
      <w:r w:rsidR="009369D5" w:rsidRPr="00755DC8">
        <w:rPr>
          <w:sz w:val="26"/>
          <w:szCs w:val="26"/>
        </w:rPr>
        <w:t>с ошибками, практическое задание выполнено с недочетами;</w:t>
      </w:r>
    </w:p>
    <w:p w:rsidR="001F0E43" w:rsidRPr="00755DC8" w:rsidRDefault="001F0E43" w:rsidP="001F0E43">
      <w:pPr>
        <w:ind w:firstLine="720"/>
        <w:rPr>
          <w:sz w:val="26"/>
          <w:szCs w:val="26"/>
        </w:rPr>
      </w:pPr>
      <w:r w:rsidRPr="00755DC8">
        <w:rPr>
          <w:sz w:val="26"/>
          <w:szCs w:val="26"/>
        </w:rPr>
        <w:t>«неудовлетворительно» - если воп</w:t>
      </w:r>
      <w:r w:rsidR="009369D5" w:rsidRPr="00755DC8">
        <w:rPr>
          <w:sz w:val="26"/>
          <w:szCs w:val="26"/>
        </w:rPr>
        <w:t>рос не раскрыт или ответ не дан, практическое задание не выполнено.</w:t>
      </w:r>
    </w:p>
    <w:p w:rsidR="001F0E43" w:rsidRPr="00755DC8" w:rsidRDefault="001F0E43" w:rsidP="001F0E43">
      <w:pPr>
        <w:spacing w:line="360" w:lineRule="auto"/>
        <w:jc w:val="center"/>
        <w:rPr>
          <w:sz w:val="26"/>
          <w:szCs w:val="26"/>
        </w:rPr>
      </w:pPr>
    </w:p>
    <w:p w:rsidR="00B51A09" w:rsidRPr="00755DC8" w:rsidRDefault="00B51A09" w:rsidP="00BC0343">
      <w:pPr>
        <w:pStyle w:val="11"/>
        <w:shd w:val="clear" w:color="auto" w:fill="auto"/>
        <w:spacing w:line="240" w:lineRule="auto"/>
        <w:ind w:left="360"/>
        <w:rPr>
          <w:sz w:val="26"/>
          <w:szCs w:val="26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F10E8F" w:rsidRDefault="00F10E8F" w:rsidP="00F10E8F">
      <w:pPr>
        <w:spacing w:line="360" w:lineRule="auto"/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ПРИЛОЖЕНИЯ</w:t>
      </w:r>
    </w:p>
    <w:p w:rsidR="00C934F1" w:rsidRDefault="00C934F1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C934F1" w:rsidP="00F10E8F">
      <w:pPr>
        <w:spacing w:line="360" w:lineRule="auto"/>
        <w:ind w:firstLine="851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245110</wp:posOffset>
            </wp:positionH>
            <wp:positionV relativeFrom="paragraph">
              <wp:posOffset>103505</wp:posOffset>
            </wp:positionV>
            <wp:extent cx="6115685" cy="5720080"/>
            <wp:effectExtent l="19050" t="0" r="0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572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C934F1" w:rsidP="00F10E8F">
      <w:pPr>
        <w:spacing w:line="360" w:lineRule="auto"/>
        <w:ind w:firstLine="851"/>
        <w:jc w:val="right"/>
        <w:rPr>
          <w:sz w:val="28"/>
          <w:szCs w:val="28"/>
        </w:rPr>
      </w:pPr>
      <w:r w:rsidRPr="00C934F1">
        <w:rPr>
          <w:noProof/>
          <w:sz w:val="28"/>
          <w:szCs w:val="28"/>
        </w:rPr>
        <w:drawing>
          <wp:inline distT="0" distB="0" distL="0" distR="0">
            <wp:extent cx="5362575" cy="3972938"/>
            <wp:effectExtent l="19050" t="0" r="9525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9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4F1" w:rsidRDefault="00C934F1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C934F1" w:rsidRDefault="00C934F1" w:rsidP="00F10E8F">
      <w:pPr>
        <w:spacing w:line="360" w:lineRule="auto"/>
        <w:ind w:firstLine="851"/>
        <w:jc w:val="right"/>
        <w:rPr>
          <w:sz w:val="28"/>
          <w:szCs w:val="28"/>
        </w:rPr>
      </w:pPr>
      <w:r w:rsidRPr="00C934F1">
        <w:rPr>
          <w:noProof/>
          <w:sz w:val="28"/>
          <w:szCs w:val="28"/>
        </w:rPr>
        <w:drawing>
          <wp:inline distT="0" distB="0" distL="0" distR="0">
            <wp:extent cx="5031416" cy="3821515"/>
            <wp:effectExtent l="19050" t="0" r="0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80" cy="3824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4F1" w:rsidRDefault="00C934F1" w:rsidP="00F10E8F">
      <w:pPr>
        <w:spacing w:line="360" w:lineRule="auto"/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Станок стро</w:t>
      </w:r>
      <w:r w:rsidR="00432C8F">
        <w:rPr>
          <w:sz w:val="28"/>
          <w:szCs w:val="28"/>
        </w:rPr>
        <w:t>г</w:t>
      </w:r>
      <w:r>
        <w:rPr>
          <w:sz w:val="28"/>
          <w:szCs w:val="28"/>
        </w:rPr>
        <w:t>альный</w:t>
      </w:r>
      <w:r w:rsidR="00432C8F">
        <w:rPr>
          <w:sz w:val="28"/>
          <w:szCs w:val="28"/>
        </w:rPr>
        <w:t xml:space="preserve"> 7М36</w:t>
      </w:r>
    </w:p>
    <w:p w:rsidR="00432C8F" w:rsidRDefault="00432C8F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32C8F" w:rsidRDefault="00432C8F" w:rsidP="00F10E8F">
      <w:pPr>
        <w:spacing w:line="360" w:lineRule="auto"/>
        <w:ind w:firstLine="851"/>
        <w:jc w:val="right"/>
        <w:rPr>
          <w:sz w:val="28"/>
          <w:szCs w:val="28"/>
        </w:rPr>
      </w:pPr>
      <w:r w:rsidRPr="00432C8F">
        <w:rPr>
          <w:noProof/>
          <w:sz w:val="28"/>
          <w:szCs w:val="28"/>
        </w:rPr>
        <w:drawing>
          <wp:inline distT="0" distB="0" distL="0" distR="0">
            <wp:extent cx="5385075" cy="6590806"/>
            <wp:effectExtent l="19050" t="0" r="6075" b="0"/>
            <wp:docPr id="10" name="Рисунок 1" descr="C:\Documents and Settings\Администратор\Мои документы\Мои документы PaperPort\Образцы\3 Февраль 2013 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Мои документы\Мои документы PaperPort\Образцы\3 Февраль 2013 г.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403" cy="6592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432C8F" w:rsidP="00F10E8F">
      <w:pPr>
        <w:spacing w:line="360" w:lineRule="auto"/>
        <w:ind w:firstLine="851"/>
        <w:jc w:val="right"/>
        <w:rPr>
          <w:sz w:val="28"/>
          <w:szCs w:val="28"/>
        </w:rPr>
      </w:pPr>
      <w:r w:rsidRPr="00432C8F">
        <w:rPr>
          <w:noProof/>
          <w:sz w:val="28"/>
          <w:szCs w:val="28"/>
        </w:rPr>
        <w:drawing>
          <wp:inline distT="0" distB="0" distL="0" distR="0">
            <wp:extent cx="4643252" cy="7243948"/>
            <wp:effectExtent l="19050" t="0" r="4948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347" cy="7244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BA8" w:rsidRDefault="000E1BA8">
      <w:pPr>
        <w:spacing w:after="200" w:line="276" w:lineRule="auto"/>
        <w:rPr>
          <w:sz w:val="28"/>
          <w:szCs w:val="28"/>
        </w:rPr>
      </w:pPr>
    </w:p>
    <w:sectPr w:rsidR="000E1BA8" w:rsidSect="00E24F11">
      <w:footerReference w:type="default" r:id="rId24"/>
      <w:footerReference w:type="first" r:id="rId25"/>
      <w:pgSz w:w="11906" w:h="16838"/>
      <w:pgMar w:top="964" w:right="567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028" w:rsidRDefault="009D3028" w:rsidP="00F10E8F">
      <w:r>
        <w:separator/>
      </w:r>
    </w:p>
  </w:endnote>
  <w:endnote w:type="continuationSeparator" w:id="0">
    <w:p w:rsidR="009D3028" w:rsidRDefault="009D3028" w:rsidP="00F10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8266"/>
      <w:docPartObj>
        <w:docPartGallery w:val="Page Numbers (Bottom of Page)"/>
        <w:docPartUnique/>
      </w:docPartObj>
    </w:sdtPr>
    <w:sdtEndPr/>
    <w:sdtContent>
      <w:p w:rsidR="00C90BB8" w:rsidRDefault="00C90BB8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55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90BB8" w:rsidRDefault="00C90BB8">
    <w:pPr>
      <w:pStyle w:val="ac"/>
    </w:pPr>
  </w:p>
  <w:p w:rsidR="00C90BB8" w:rsidRDefault="00C90BB8">
    <w:pPr>
      <w:pStyle w:val="ac"/>
    </w:pPr>
  </w:p>
  <w:p w:rsidR="00C90BB8" w:rsidRDefault="00C90BB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58454"/>
      <w:docPartObj>
        <w:docPartGallery w:val="Page Numbers (Bottom of Page)"/>
        <w:docPartUnique/>
      </w:docPartObj>
    </w:sdtPr>
    <w:sdtEndPr/>
    <w:sdtContent>
      <w:p w:rsidR="00C90BB8" w:rsidRDefault="00C90BB8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90BB8" w:rsidRDefault="00C90B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028" w:rsidRDefault="009D3028" w:rsidP="00F10E8F">
      <w:r>
        <w:separator/>
      </w:r>
    </w:p>
  </w:footnote>
  <w:footnote w:type="continuationSeparator" w:id="0">
    <w:p w:rsidR="009D3028" w:rsidRDefault="009D3028" w:rsidP="00F10E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03A65"/>
    <w:multiLevelType w:val="hybridMultilevel"/>
    <w:tmpl w:val="E7E6F0A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B443B6D"/>
    <w:multiLevelType w:val="hybridMultilevel"/>
    <w:tmpl w:val="2F18F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37D77"/>
    <w:multiLevelType w:val="hybridMultilevel"/>
    <w:tmpl w:val="258493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302880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3F0F94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74AEB"/>
    <w:multiLevelType w:val="multilevel"/>
    <w:tmpl w:val="2BD02C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AB306D4"/>
    <w:multiLevelType w:val="hybridMultilevel"/>
    <w:tmpl w:val="3E92C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B66BA5"/>
    <w:multiLevelType w:val="hybridMultilevel"/>
    <w:tmpl w:val="FCE21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34E59"/>
    <w:multiLevelType w:val="hybridMultilevel"/>
    <w:tmpl w:val="483C7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626B9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17F31"/>
    <w:multiLevelType w:val="hybridMultilevel"/>
    <w:tmpl w:val="9C06100A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6"/>
  </w:num>
  <w:num w:numId="5">
    <w:abstractNumId w:val="13"/>
  </w:num>
  <w:num w:numId="6">
    <w:abstractNumId w:val="5"/>
  </w:num>
  <w:num w:numId="7">
    <w:abstractNumId w:val="7"/>
  </w:num>
  <w:num w:numId="8">
    <w:abstractNumId w:val="12"/>
  </w:num>
  <w:num w:numId="9">
    <w:abstractNumId w:val="3"/>
  </w:num>
  <w:num w:numId="10">
    <w:abstractNumId w:val="8"/>
  </w:num>
  <w:num w:numId="11">
    <w:abstractNumId w:val="2"/>
  </w:num>
  <w:num w:numId="12">
    <w:abstractNumId w:val="0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153A2"/>
    <w:rsid w:val="000417CD"/>
    <w:rsid w:val="00056733"/>
    <w:rsid w:val="00076223"/>
    <w:rsid w:val="0008186F"/>
    <w:rsid w:val="00087988"/>
    <w:rsid w:val="00091C12"/>
    <w:rsid w:val="00093024"/>
    <w:rsid w:val="000A32AB"/>
    <w:rsid w:val="000A7357"/>
    <w:rsid w:val="000B7E18"/>
    <w:rsid w:val="000E1BA8"/>
    <w:rsid w:val="000E4BEF"/>
    <w:rsid w:val="000F68F5"/>
    <w:rsid w:val="001475EC"/>
    <w:rsid w:val="00150F51"/>
    <w:rsid w:val="001573C6"/>
    <w:rsid w:val="00182CB1"/>
    <w:rsid w:val="001835E1"/>
    <w:rsid w:val="001C3EBF"/>
    <w:rsid w:val="001F04F5"/>
    <w:rsid w:val="001F0E43"/>
    <w:rsid w:val="00265A4B"/>
    <w:rsid w:val="002D1D3F"/>
    <w:rsid w:val="002D725F"/>
    <w:rsid w:val="002F2B44"/>
    <w:rsid w:val="00307165"/>
    <w:rsid w:val="00310B0D"/>
    <w:rsid w:val="003124B3"/>
    <w:rsid w:val="00324EEB"/>
    <w:rsid w:val="00332636"/>
    <w:rsid w:val="00342DEC"/>
    <w:rsid w:val="003627C2"/>
    <w:rsid w:val="00373B77"/>
    <w:rsid w:val="003D264C"/>
    <w:rsid w:val="0040253E"/>
    <w:rsid w:val="00407DFA"/>
    <w:rsid w:val="00426DDA"/>
    <w:rsid w:val="00432C8F"/>
    <w:rsid w:val="00442B1B"/>
    <w:rsid w:val="004624AA"/>
    <w:rsid w:val="004657D4"/>
    <w:rsid w:val="004719C5"/>
    <w:rsid w:val="0048025C"/>
    <w:rsid w:val="00481FEB"/>
    <w:rsid w:val="00495140"/>
    <w:rsid w:val="004963D3"/>
    <w:rsid w:val="004A2ECB"/>
    <w:rsid w:val="004A6208"/>
    <w:rsid w:val="004C69F9"/>
    <w:rsid w:val="004E778F"/>
    <w:rsid w:val="00500886"/>
    <w:rsid w:val="00515322"/>
    <w:rsid w:val="00527623"/>
    <w:rsid w:val="005355E8"/>
    <w:rsid w:val="00544CA7"/>
    <w:rsid w:val="00570F25"/>
    <w:rsid w:val="00590827"/>
    <w:rsid w:val="00592A5F"/>
    <w:rsid w:val="005A187F"/>
    <w:rsid w:val="005F13DD"/>
    <w:rsid w:val="0061350A"/>
    <w:rsid w:val="00653388"/>
    <w:rsid w:val="006918C4"/>
    <w:rsid w:val="0073221C"/>
    <w:rsid w:val="007423E8"/>
    <w:rsid w:val="00755DC8"/>
    <w:rsid w:val="007618DD"/>
    <w:rsid w:val="00793089"/>
    <w:rsid w:val="007A20BB"/>
    <w:rsid w:val="007E2F83"/>
    <w:rsid w:val="007E7F4C"/>
    <w:rsid w:val="007F473D"/>
    <w:rsid w:val="00806223"/>
    <w:rsid w:val="00806DB6"/>
    <w:rsid w:val="00861764"/>
    <w:rsid w:val="00861971"/>
    <w:rsid w:val="00893043"/>
    <w:rsid w:val="008D61B1"/>
    <w:rsid w:val="009067BD"/>
    <w:rsid w:val="009369D5"/>
    <w:rsid w:val="0094453C"/>
    <w:rsid w:val="00945155"/>
    <w:rsid w:val="009478D9"/>
    <w:rsid w:val="00960F2D"/>
    <w:rsid w:val="009B1F82"/>
    <w:rsid w:val="009C0E8A"/>
    <w:rsid w:val="009D3028"/>
    <w:rsid w:val="00A04FF2"/>
    <w:rsid w:val="00A24F2A"/>
    <w:rsid w:val="00A84A7A"/>
    <w:rsid w:val="00AD7F7A"/>
    <w:rsid w:val="00AF2481"/>
    <w:rsid w:val="00B06CC9"/>
    <w:rsid w:val="00B42C1B"/>
    <w:rsid w:val="00B51A09"/>
    <w:rsid w:val="00B946EC"/>
    <w:rsid w:val="00BB4AFF"/>
    <w:rsid w:val="00BC0343"/>
    <w:rsid w:val="00C224A6"/>
    <w:rsid w:val="00C43AF6"/>
    <w:rsid w:val="00C64EE5"/>
    <w:rsid w:val="00C761EF"/>
    <w:rsid w:val="00C86480"/>
    <w:rsid w:val="00C90BB8"/>
    <w:rsid w:val="00C934F1"/>
    <w:rsid w:val="00CE157F"/>
    <w:rsid w:val="00D159CE"/>
    <w:rsid w:val="00D22104"/>
    <w:rsid w:val="00D26D98"/>
    <w:rsid w:val="00D82F1F"/>
    <w:rsid w:val="00D870F0"/>
    <w:rsid w:val="00DE4978"/>
    <w:rsid w:val="00DF5B04"/>
    <w:rsid w:val="00E105AA"/>
    <w:rsid w:val="00E1267D"/>
    <w:rsid w:val="00E24F11"/>
    <w:rsid w:val="00E76B01"/>
    <w:rsid w:val="00E92379"/>
    <w:rsid w:val="00EA28ED"/>
    <w:rsid w:val="00EF710B"/>
    <w:rsid w:val="00F10E8F"/>
    <w:rsid w:val="00F236BC"/>
    <w:rsid w:val="00F35F22"/>
    <w:rsid w:val="00F6333E"/>
    <w:rsid w:val="00F80F93"/>
    <w:rsid w:val="00F950EF"/>
    <w:rsid w:val="00FD1E3F"/>
    <w:rsid w:val="00FD23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5F34FB2-1B14-4A43-AA5B-A72985C4A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159CE"/>
    <w:pPr>
      <w:keepNext/>
      <w:autoSpaceDE w:val="0"/>
      <w:autoSpaceDN w:val="0"/>
      <w:ind w:firstLine="284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1B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1BA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1BA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1BA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1BA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221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1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Основной текст_"/>
    <w:basedOn w:val="a0"/>
    <w:link w:val="11"/>
    <w:uiPriority w:val="99"/>
    <w:locked/>
    <w:rsid w:val="00D22104"/>
    <w:rPr>
      <w:rFonts w:eastAsia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uiPriority w:val="99"/>
    <w:rsid w:val="00D22104"/>
    <w:pPr>
      <w:shd w:val="clear" w:color="auto" w:fill="FFFFFF"/>
      <w:spacing w:line="274" w:lineRule="exact"/>
    </w:pPr>
    <w:rPr>
      <w:sz w:val="23"/>
      <w:szCs w:val="23"/>
      <w:lang w:eastAsia="en-US"/>
    </w:rPr>
  </w:style>
  <w:style w:type="paragraph" w:styleId="aa">
    <w:name w:val="header"/>
    <w:basedOn w:val="a"/>
    <w:link w:val="ab"/>
    <w:uiPriority w:val="99"/>
    <w:unhideWhenUsed/>
    <w:rsid w:val="00F10E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10E8F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10E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10E8F"/>
    <w:rPr>
      <w:rFonts w:eastAsia="Times New Roman"/>
      <w:sz w:val="20"/>
      <w:szCs w:val="20"/>
      <w:lang w:eastAsia="ru-RU"/>
    </w:rPr>
  </w:style>
  <w:style w:type="table" w:styleId="ae">
    <w:name w:val="Table Grid"/>
    <w:basedOn w:val="a1"/>
    <w:uiPriority w:val="59"/>
    <w:rsid w:val="00E923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">
    <w:name w:val="Основной текст (3)"/>
    <w:basedOn w:val="a0"/>
    <w:rsid w:val="004A62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1">
    <w:name w:val="Основной текст2"/>
    <w:basedOn w:val="a"/>
    <w:rsid w:val="004A6208"/>
    <w:pPr>
      <w:shd w:val="clear" w:color="auto" w:fill="FFFFFF"/>
      <w:spacing w:line="319" w:lineRule="exact"/>
    </w:pPr>
    <w:rPr>
      <w:spacing w:val="-10"/>
      <w:sz w:val="30"/>
      <w:szCs w:val="30"/>
    </w:rPr>
  </w:style>
  <w:style w:type="character" w:customStyle="1" w:styleId="10">
    <w:name w:val="Заголовок 1 Знак"/>
    <w:basedOn w:val="a0"/>
    <w:link w:val="1"/>
    <w:rsid w:val="00D159CE"/>
    <w:rPr>
      <w:rFonts w:eastAsia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D159CE"/>
    <w:rPr>
      <w:i/>
      <w:iCs/>
    </w:rPr>
  </w:style>
  <w:style w:type="character" w:styleId="af">
    <w:name w:val="Hyperlink"/>
    <w:basedOn w:val="a0"/>
    <w:rsid w:val="00D159CE"/>
    <w:rPr>
      <w:color w:val="0000FF" w:themeColor="hyperlink"/>
      <w:u w:val="single"/>
    </w:rPr>
  </w:style>
  <w:style w:type="character" w:customStyle="1" w:styleId="c4">
    <w:name w:val="c4"/>
    <w:basedOn w:val="a0"/>
    <w:rsid w:val="00D159CE"/>
  </w:style>
  <w:style w:type="character" w:customStyle="1" w:styleId="20">
    <w:name w:val="Заголовок 2 Знак"/>
    <w:basedOn w:val="a0"/>
    <w:link w:val="2"/>
    <w:uiPriority w:val="9"/>
    <w:semiHidden/>
    <w:rsid w:val="000E1B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12">
    <w:name w:val="Table Grid 1"/>
    <w:basedOn w:val="a1"/>
    <w:unhideWhenUsed/>
    <w:rsid w:val="000E1BA8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40">
    <w:name w:val="Заголовок 4 Знак"/>
    <w:basedOn w:val="a0"/>
    <w:link w:val="4"/>
    <w:uiPriority w:val="9"/>
    <w:semiHidden/>
    <w:rsid w:val="000E1BA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E1BA8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E1B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0E1BA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f0">
    <w:name w:val="Normal (Web)"/>
    <w:basedOn w:val="a"/>
    <w:uiPriority w:val="99"/>
    <w:rsid w:val="0061350A"/>
    <w:pPr>
      <w:spacing w:before="100" w:beforeAutospacing="1" w:after="100" w:afterAutospacing="1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918C4"/>
    <w:pPr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918C4"/>
    <w:pPr>
      <w:ind w:left="110"/>
    </w:pPr>
    <w:rPr>
      <w:sz w:val="22"/>
      <w:szCs w:val="22"/>
      <w:lang w:eastAsia="en-US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C90BB8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6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emf"/><Relationship Id="rId10" Type="http://schemas.openxmlformats.org/officeDocument/2006/relationships/image" Target="media/image3.png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ED4B2-ED1C-4495-AA4D-242709CB8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16</Pages>
  <Words>4120</Words>
  <Characters>23486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</cp:lastModifiedBy>
  <cp:revision>41</cp:revision>
  <dcterms:created xsi:type="dcterms:W3CDTF">2013-02-26T06:42:00Z</dcterms:created>
  <dcterms:modified xsi:type="dcterms:W3CDTF">2022-04-28T02:31:00Z</dcterms:modified>
</cp:coreProperties>
</file>